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E9" w:rsidRPr="00672C1E" w:rsidRDefault="006B05E9" w:rsidP="006B05E9">
      <w:pPr>
        <w:pStyle w:val="Sinespaciado"/>
        <w:rPr>
          <w:rFonts w:ascii="Arial" w:hAnsi="Arial" w:cs="Arial"/>
        </w:rPr>
      </w:pPr>
      <w:r w:rsidRPr="00672C1E">
        <w:rPr>
          <w:rFonts w:ascii="Arial" w:hAnsi="Arial" w:cs="Arial"/>
          <w:noProof/>
          <w:lang w:eastAsia="es-CL"/>
        </w:rPr>
        <w:drawing>
          <wp:anchor distT="0" distB="0" distL="114300" distR="114300" simplePos="0" relativeHeight="251659264" behindDoc="1" locked="0" layoutInCell="1" allowOverlap="1" wp14:anchorId="14B53E73" wp14:editId="08297DCC">
            <wp:simplePos x="0" y="0"/>
            <wp:positionH relativeFrom="margin">
              <wp:align>left</wp:align>
            </wp:positionH>
            <wp:positionV relativeFrom="paragraph">
              <wp:posOffset>635</wp:posOffset>
            </wp:positionV>
            <wp:extent cx="762000" cy="767184"/>
            <wp:effectExtent l="0" t="0" r="0" b="0"/>
            <wp:wrapTight wrapText="bothSides">
              <wp:wrapPolygon edited="0">
                <wp:start x="5940" y="0"/>
                <wp:lineTo x="0" y="3755"/>
                <wp:lineTo x="0" y="14483"/>
                <wp:lineTo x="1080" y="17702"/>
                <wp:lineTo x="6480" y="20921"/>
                <wp:lineTo x="7020" y="20921"/>
                <wp:lineTo x="14040" y="20921"/>
                <wp:lineTo x="14580" y="20921"/>
                <wp:lineTo x="19980" y="17702"/>
                <wp:lineTo x="21060" y="14483"/>
                <wp:lineTo x="21060" y="3755"/>
                <wp:lineTo x="15120" y="0"/>
                <wp:lineTo x="5940" y="0"/>
              </wp:wrapPolygon>
            </wp:wrapTight>
            <wp:docPr id="1" name="Imagen 1" descr="Resultado de imagen para logo colegio nuestra señora maría inmaculada del b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nuestra señora maría inmaculada del bos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7184"/>
                    </a:xfrm>
                    <a:prstGeom prst="rect">
                      <a:avLst/>
                    </a:prstGeom>
                    <a:noFill/>
                    <a:ln>
                      <a:noFill/>
                    </a:ln>
                  </pic:spPr>
                </pic:pic>
              </a:graphicData>
            </a:graphic>
          </wp:anchor>
        </w:drawing>
      </w:r>
      <w:r w:rsidRPr="00672C1E">
        <w:rPr>
          <w:rFonts w:ascii="Arial" w:hAnsi="Arial" w:cs="Arial"/>
        </w:rPr>
        <w:t xml:space="preserve">DEPARTAMENTO DE HISTORIA Y CIENCIAS SOCIALES </w:t>
      </w:r>
    </w:p>
    <w:p w:rsidR="006B05E9" w:rsidRPr="00CB473A" w:rsidRDefault="006B05E9" w:rsidP="006B05E9">
      <w:pPr>
        <w:pStyle w:val="Sinespaciado"/>
        <w:rPr>
          <w:rFonts w:ascii="Arial" w:hAnsi="Arial" w:cs="Arial"/>
        </w:rPr>
      </w:pPr>
      <w:r w:rsidRPr="00CB473A">
        <w:rPr>
          <w:rFonts w:ascii="Arial" w:hAnsi="Arial" w:cs="Arial"/>
        </w:rPr>
        <w:t>NM2/2020</w:t>
      </w:r>
    </w:p>
    <w:p w:rsidR="006B05E9" w:rsidRDefault="006B05E9" w:rsidP="006B05E9">
      <w:pPr>
        <w:pStyle w:val="Sinespaciado"/>
        <w:rPr>
          <w:rFonts w:ascii="Arial" w:hAnsi="Arial" w:cs="Arial"/>
        </w:rPr>
      </w:pPr>
      <w:r>
        <w:rPr>
          <w:rFonts w:ascii="Arial" w:hAnsi="Arial" w:cs="Arial"/>
        </w:rPr>
        <w:t xml:space="preserve">Unidad </w:t>
      </w:r>
      <w:proofErr w:type="gramStart"/>
      <w:r>
        <w:rPr>
          <w:rFonts w:ascii="Arial" w:hAnsi="Arial" w:cs="Arial"/>
        </w:rPr>
        <w:t>3 ”</w:t>
      </w:r>
      <w:proofErr w:type="gramEnd"/>
      <w:r>
        <w:rPr>
          <w:rFonts w:ascii="Arial" w:hAnsi="Arial" w:cs="Arial"/>
        </w:rPr>
        <w:t xml:space="preserve"> Chile y el mundo durante la Guerra Fría” </w:t>
      </w:r>
    </w:p>
    <w:p w:rsidR="006B05E9" w:rsidRPr="00F51EB2" w:rsidRDefault="006B05E9" w:rsidP="006B05E9">
      <w:pPr>
        <w:pStyle w:val="Sinespaciado"/>
        <w:rPr>
          <w:rFonts w:ascii="Arial" w:hAnsi="Arial" w:cs="Arial"/>
        </w:rPr>
      </w:pPr>
      <w:r>
        <w:rPr>
          <w:rFonts w:ascii="Arial" w:hAnsi="Arial" w:cs="Arial"/>
        </w:rPr>
        <w:t xml:space="preserve">Profesora Daniela </w:t>
      </w:r>
      <w:proofErr w:type="spellStart"/>
      <w:r>
        <w:rPr>
          <w:rFonts w:ascii="Arial" w:hAnsi="Arial" w:cs="Arial"/>
        </w:rPr>
        <w:t>Abumohor</w:t>
      </w:r>
      <w:proofErr w:type="spellEnd"/>
      <w:r>
        <w:rPr>
          <w:rFonts w:ascii="Arial" w:hAnsi="Arial" w:cs="Arial"/>
        </w:rPr>
        <w:t xml:space="preserve"> A. </w:t>
      </w:r>
    </w:p>
    <w:p w:rsidR="006B05E9" w:rsidRDefault="006B05E9" w:rsidP="006B05E9">
      <w:pPr>
        <w:jc w:val="center"/>
        <w:rPr>
          <w:rFonts w:ascii="Arial" w:hAnsi="Arial" w:cs="Arial"/>
          <w:b/>
          <w:sz w:val="24"/>
          <w:szCs w:val="24"/>
        </w:rPr>
      </w:pPr>
      <w:r>
        <w:rPr>
          <w:rFonts w:ascii="Arial" w:hAnsi="Arial" w:cs="Arial"/>
          <w:b/>
          <w:sz w:val="24"/>
          <w:szCs w:val="24"/>
        </w:rPr>
        <w:t xml:space="preserve">Guía n°10  </w:t>
      </w:r>
    </w:p>
    <w:p w:rsidR="006B05E9" w:rsidRDefault="006B05E9" w:rsidP="006B05E9">
      <w:pPr>
        <w:jc w:val="center"/>
        <w:rPr>
          <w:rFonts w:ascii="Arial" w:hAnsi="Arial" w:cs="Arial"/>
          <w:b/>
          <w:sz w:val="24"/>
          <w:szCs w:val="24"/>
        </w:rPr>
      </w:pPr>
      <w:r>
        <w:rPr>
          <w:rFonts w:ascii="Arial" w:hAnsi="Arial" w:cs="Arial"/>
          <w:b/>
          <w:sz w:val="24"/>
          <w:szCs w:val="24"/>
        </w:rPr>
        <w:t>“</w:t>
      </w:r>
      <w:r w:rsidR="00080E13">
        <w:rPr>
          <w:rFonts w:ascii="Arial" w:hAnsi="Arial" w:cs="Arial"/>
          <w:b/>
          <w:sz w:val="24"/>
          <w:szCs w:val="24"/>
        </w:rPr>
        <w:t>Transformaciones sociales en chile a mediados del siglo XX</w:t>
      </w:r>
      <w:r>
        <w:rPr>
          <w:rFonts w:ascii="Arial" w:hAnsi="Arial" w:cs="Arial"/>
          <w:b/>
          <w:sz w:val="24"/>
          <w:szCs w:val="24"/>
        </w:rPr>
        <w:t>”</w:t>
      </w:r>
    </w:p>
    <w:p w:rsidR="006B05E9" w:rsidRPr="00672C1E" w:rsidRDefault="006B05E9" w:rsidP="006B05E9">
      <w:pPr>
        <w:jc w:val="both"/>
        <w:rPr>
          <w:rFonts w:ascii="Arial" w:hAnsi="Arial" w:cs="Arial"/>
          <w:sz w:val="24"/>
          <w:szCs w:val="24"/>
        </w:rPr>
      </w:pPr>
      <w:r w:rsidRPr="00B72D0D">
        <w:rPr>
          <w:rFonts w:ascii="Arial" w:hAnsi="Arial" w:cs="Arial"/>
          <w:noProof/>
          <w:sz w:val="24"/>
          <w:szCs w:val="24"/>
          <w:lang w:eastAsia="es-CL"/>
        </w:rPr>
        <mc:AlternateContent>
          <mc:Choice Requires="wps">
            <w:drawing>
              <wp:anchor distT="45720" distB="45720" distL="114300" distR="114300" simplePos="0" relativeHeight="251662336" behindDoc="1" locked="0" layoutInCell="1" allowOverlap="1" wp14:anchorId="34688D6D" wp14:editId="2A065063">
                <wp:simplePos x="0" y="0"/>
                <wp:positionH relativeFrom="margin">
                  <wp:posOffset>-133350</wp:posOffset>
                </wp:positionH>
                <wp:positionV relativeFrom="paragraph">
                  <wp:posOffset>860425</wp:posOffset>
                </wp:positionV>
                <wp:extent cx="7296150" cy="466725"/>
                <wp:effectExtent l="0" t="0" r="19050" b="28575"/>
                <wp:wrapTight wrapText="bothSides">
                  <wp:wrapPolygon edited="0">
                    <wp:start x="0" y="0"/>
                    <wp:lineTo x="0" y="22041"/>
                    <wp:lineTo x="21600" y="22041"/>
                    <wp:lineTo x="21600"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66725"/>
                        </a:xfrm>
                        <a:prstGeom prst="rect">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6B05E9" w:rsidRPr="00291AE2" w:rsidRDefault="006B05E9" w:rsidP="006B05E9">
                            <w:pPr>
                              <w:pBdr>
                                <w:top w:val="single" w:sz="24" w:space="1" w:color="FFFF00"/>
                                <w:left w:val="single" w:sz="24" w:space="4" w:color="FFFF00"/>
                                <w:bottom w:val="single" w:sz="24" w:space="1" w:color="FFFF00"/>
                                <w:right w:val="single" w:sz="24" w:space="4" w:color="FFFF00"/>
                              </w:pBdr>
                              <w:shd w:val="clear" w:color="auto" w:fill="FFFF00"/>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Conceptos clave: Población callampa, Marginalidad,</w:t>
                            </w:r>
                            <w:r w:rsidR="006572A5">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Reforma agraria.</w:t>
                            </w:r>
                          </w:p>
                          <w:p w:rsidR="006B05E9" w:rsidRPr="00291AE2" w:rsidRDefault="006B05E9" w:rsidP="006B05E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4688D6D" id="_x0000_t202" coordsize="21600,21600" o:spt="202" path="m,l,21600r21600,l21600,xe">
                <v:stroke joinstyle="miter"/>
                <v:path gradientshapeok="t" o:connecttype="rect"/>
              </v:shapetype>
              <v:shape id="Cuadro de texto 2" o:spid="_x0000_s1026" type="#_x0000_t202" style="position:absolute;left:0;text-align:left;margin-left:-10.5pt;margin-top:67.75pt;width:574.5pt;height:36.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" fillcolor="yellow" strokecolor="#823b0b [1605]" strokeweight="1pt">
                <v:textbox>
                  <w:txbxContent>
                    <w:p w:rsidR="006B05E9" w:rsidRPr="00291AE2" w:rsidRDefault="006B05E9" w:rsidP="006B05E9">
                      <w:pPr>
                        <w:pBdr>
                          <w:top w:val="single" w:sz="24" w:space="1" w:color="FFFF00"/>
                          <w:left w:val="single" w:sz="24" w:space="4" w:color="FFFF00"/>
                          <w:bottom w:val="single" w:sz="24" w:space="1" w:color="FFFF00"/>
                          <w:right w:val="single" w:sz="24" w:space="4" w:color="FFFF00"/>
                        </w:pBdr>
                        <w:shd w:val="clear" w:color="auto" w:fill="FFFF00"/>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Conceptos clave: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Población callampa, Marginalidad,</w:t>
                      </w:r>
                      <w:r w:rsidR="006572A5">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Reforma agraria.</w:t>
                      </w:r>
                      <w:bookmarkStart w:id="1" w:name="_GoBack"/>
                      <w:bookmarkEnd w:id="1"/>
                    </w:p>
                    <w:p w:rsidR="006B05E9" w:rsidRPr="00291AE2" w:rsidRDefault="006B05E9" w:rsidP="006B05E9">
                      <w:pPr>
                        <w:rPr>
                          <w:sz w:val="18"/>
                        </w:rPr>
                      </w:pPr>
                    </w:p>
                  </w:txbxContent>
                </v:textbox>
                <w10:wrap type="tight" anchorx="margin"/>
              </v:shape>
            </w:pict>
          </mc:Fallback>
        </mc:AlternateContent>
      </w:r>
      <w:r w:rsidRPr="00B72D0D">
        <w:rPr>
          <w:rFonts w:ascii="Arial" w:hAnsi="Arial" w:cs="Arial"/>
          <w:noProof/>
          <w:sz w:val="24"/>
          <w:szCs w:val="24"/>
          <w:lang w:eastAsia="es-CL"/>
        </w:rPr>
        <mc:AlternateContent>
          <mc:Choice Requires="wps">
            <w:drawing>
              <wp:anchor distT="45720" distB="45720" distL="114300" distR="114300" simplePos="0" relativeHeight="251660288" behindDoc="1" locked="0" layoutInCell="1" allowOverlap="1" wp14:anchorId="469D843F" wp14:editId="23E72CD2">
                <wp:simplePos x="0" y="0"/>
                <wp:positionH relativeFrom="margin">
                  <wp:posOffset>-171450</wp:posOffset>
                </wp:positionH>
                <wp:positionV relativeFrom="paragraph">
                  <wp:posOffset>327025</wp:posOffset>
                </wp:positionV>
                <wp:extent cx="7334250" cy="400050"/>
                <wp:effectExtent l="0" t="0" r="19050" b="19050"/>
                <wp:wrapTight wrapText="bothSides">
                  <wp:wrapPolygon edited="0">
                    <wp:start x="0" y="0"/>
                    <wp:lineTo x="0" y="21600"/>
                    <wp:lineTo x="21600" y="21600"/>
                    <wp:lineTo x="21600"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00050"/>
                        </a:xfrm>
                        <a:prstGeom prst="rect">
                          <a:avLst/>
                        </a:prstGeom>
                        <a:solidFill>
                          <a:srgbClr val="CD74F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6B05E9" w:rsidRPr="006B05E9" w:rsidRDefault="006B05E9" w:rsidP="006B05E9">
                            <w:pPr>
                              <w:shd w:val="clear" w:color="auto" w:fill="CD74F0"/>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Caracterizar la extendida pobreza y precariedad de la sociedad chilena de mediados del siglo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9D843F" id="_x0000_s1027" type="#_x0000_t202" style="position:absolute;left:0;text-align:left;margin-left:-13.5pt;margin-top:25.75pt;width:577.5pt;height:3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" fillcolor="#cd74f0" strokecolor="#823b0b [1605]" strokeweight="1pt">
                <v:textbox>
                  <w:txbxContent>
                    <w:p w:rsidR="006B05E9" w:rsidRPr="006B05E9" w:rsidRDefault="006B05E9" w:rsidP="006B05E9">
                      <w:pPr>
                        <w:shd w:val="clear" w:color="auto" w:fill="CD74F0"/>
                        <w:jc w:val="both"/>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E2">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 </w:t>
                      </w:r>
                      <w:r>
                        <w:rPr>
                          <w:rFonts w:ascii="Arial" w:hAnsi="Arial" w:cs="Arial"/>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Caracterizar la extendida pobreza y precariedad de la sociedad chilena de mediados del siglo XX</w:t>
                      </w:r>
                    </w:p>
                  </w:txbxContent>
                </v:textbox>
                <w10:wrap type="tight" anchorx="margin"/>
              </v:shape>
            </w:pict>
          </mc:Fallback>
        </mc:AlternateContent>
      </w:r>
      <w:r w:rsidRPr="00672C1E">
        <w:rPr>
          <w:rFonts w:ascii="Arial" w:hAnsi="Arial" w:cs="Arial"/>
          <w:sz w:val="24"/>
          <w:szCs w:val="24"/>
        </w:rPr>
        <w:t xml:space="preserve">Nombre: </w:t>
      </w:r>
      <w:r>
        <w:rPr>
          <w:rFonts w:ascii="Arial" w:hAnsi="Arial" w:cs="Arial"/>
          <w:sz w:val="24"/>
          <w:szCs w:val="24"/>
        </w:rPr>
        <w:t xml:space="preserve">_____________________________Curso: </w:t>
      </w:r>
      <w:proofErr w:type="spellStart"/>
      <w:r>
        <w:rPr>
          <w:rFonts w:ascii="Arial" w:hAnsi="Arial" w:cs="Arial"/>
          <w:sz w:val="24"/>
          <w:szCs w:val="24"/>
        </w:rPr>
        <w:t>II°</w:t>
      </w:r>
      <w:proofErr w:type="spellEnd"/>
      <w:r>
        <w:rPr>
          <w:rFonts w:ascii="Arial" w:hAnsi="Arial" w:cs="Arial"/>
          <w:sz w:val="24"/>
          <w:szCs w:val="24"/>
        </w:rPr>
        <w:t xml:space="preserve"> ______ Fecha: 30 de octubre 2020 </w:t>
      </w:r>
    </w:p>
    <w:p w:rsidR="006B05E9" w:rsidRDefault="006B05E9" w:rsidP="006B05E9">
      <w:pPr>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88960" behindDoc="0" locked="0" layoutInCell="1" allowOverlap="1" wp14:anchorId="4E910984" wp14:editId="2D26DD34">
                <wp:simplePos x="0" y="0"/>
                <wp:positionH relativeFrom="margin">
                  <wp:posOffset>43815</wp:posOffset>
                </wp:positionH>
                <wp:positionV relativeFrom="paragraph">
                  <wp:posOffset>201930</wp:posOffset>
                </wp:positionV>
                <wp:extent cx="4095750" cy="4086225"/>
                <wp:effectExtent l="0" t="0" r="1028700" b="28575"/>
                <wp:wrapNone/>
                <wp:docPr id="2" name="Llamada rectangular 2"/>
                <wp:cNvGraphicFramePr/>
                <a:graphic xmlns:a="http://schemas.openxmlformats.org/drawingml/2006/main">
                  <a:graphicData uri="http://schemas.microsoft.com/office/word/2010/wordprocessingShape">
                    <wps:wsp>
                      <wps:cNvSpPr/>
                      <wps:spPr>
                        <a:xfrm>
                          <a:off x="0" y="0"/>
                          <a:ext cx="4095750" cy="4086225"/>
                        </a:xfrm>
                        <a:prstGeom prst="wedgeRectCallout">
                          <a:avLst>
                            <a:gd name="adj1" fmla="val 74345"/>
                            <a:gd name="adj2" fmla="val -19205"/>
                          </a:avLst>
                        </a:prstGeom>
                        <a:solidFill>
                          <a:srgbClr val="F5F5F5"/>
                        </a:solidFill>
                      </wps:spPr>
                      <wps:style>
                        <a:lnRef idx="1">
                          <a:schemeClr val="accent3"/>
                        </a:lnRef>
                        <a:fillRef idx="1001">
                          <a:schemeClr val="lt2"/>
                        </a:fillRef>
                        <a:effectRef idx="1">
                          <a:schemeClr val="accent3"/>
                        </a:effectRef>
                        <a:fontRef idx="minor">
                          <a:schemeClr val="dk1"/>
                        </a:fontRef>
                      </wps:style>
                      <wps:txbx>
                        <w:txbxContent>
                          <w:p w:rsidR="006B05E9" w:rsidRDefault="006B05E9" w:rsidP="006B05E9">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6B05E9" w:rsidRPr="00A77D18" w:rsidRDefault="006B05E9" w:rsidP="006B05E9">
                            <w:pPr>
                              <w:pStyle w:val="Prrafodelista"/>
                              <w:ind w:left="1146"/>
                              <w:jc w:val="center"/>
                              <w:rPr>
                                <w:rFonts w:ascii="Arial" w:hAnsi="Arial" w:cs="Arial"/>
                                <w:b/>
                                <w:sz w:val="22"/>
                                <w:szCs w:val="24"/>
                                <w:u w:val="single"/>
                              </w:rPr>
                            </w:pPr>
                          </w:p>
                          <w:p w:rsidR="006B05E9" w:rsidRPr="00786124" w:rsidRDefault="006B05E9" w:rsidP="006B05E9">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w:t>
                            </w:r>
                            <w:r>
                              <w:rPr>
                                <w:rFonts w:ascii="Arial" w:hAnsi="Arial" w:cs="Arial"/>
                                <w:b/>
                                <w:sz w:val="22"/>
                                <w:szCs w:val="24"/>
                              </w:rPr>
                              <w:t xml:space="preserve">de profundización de contenidos por lo tanto FUNDAMENTAL para la evaluación. </w:t>
                            </w:r>
                          </w:p>
                          <w:p w:rsidR="006B05E9" w:rsidRPr="00786124" w:rsidRDefault="006B05E9" w:rsidP="006B05E9">
                            <w:pPr>
                              <w:pStyle w:val="Prrafodelista"/>
                              <w:numPr>
                                <w:ilvl w:val="0"/>
                                <w:numId w:val="1"/>
                              </w:numPr>
                              <w:tabs>
                                <w:tab w:val="left" w:pos="567"/>
                              </w:tabs>
                              <w:jc w:val="both"/>
                              <w:rPr>
                                <w:rFonts w:ascii="Arial" w:hAnsi="Arial" w:cs="Arial"/>
                                <w:sz w:val="22"/>
                                <w:szCs w:val="24"/>
                              </w:rPr>
                            </w:pPr>
                            <w:r w:rsidRPr="00786124">
                              <w:rPr>
                                <w:rFonts w:ascii="Arial" w:hAnsi="Arial" w:cs="Arial"/>
                                <w:sz w:val="22"/>
                                <w:szCs w:val="24"/>
                              </w:rPr>
                              <w:t xml:space="preserve">Contiene una actividad para monitorear el proceso. </w:t>
                            </w:r>
                          </w:p>
                          <w:p w:rsidR="006B05E9" w:rsidRDefault="006B05E9" w:rsidP="006B05E9">
                            <w:pPr>
                              <w:pStyle w:val="Prrafodelista"/>
                              <w:ind w:left="862"/>
                              <w:jc w:val="both"/>
                              <w:rPr>
                                <w:rFonts w:ascii="Arial" w:hAnsi="Arial" w:cs="Arial"/>
                                <w:sz w:val="22"/>
                                <w:szCs w:val="24"/>
                              </w:rPr>
                            </w:pPr>
                          </w:p>
                          <w:p w:rsidR="006B05E9" w:rsidRPr="0002149A" w:rsidRDefault="006B05E9" w:rsidP="006B05E9">
                            <w:pPr>
                              <w:pStyle w:val="Prrafodelista"/>
                              <w:numPr>
                                <w:ilvl w:val="0"/>
                                <w:numId w:val="1"/>
                              </w:numPr>
                              <w:ind w:left="567" w:hanging="425"/>
                              <w:jc w:val="both"/>
                              <w:rPr>
                                <w:rFonts w:ascii="Arial" w:hAnsi="Arial" w:cs="Arial"/>
                                <w:sz w:val="22"/>
                                <w:szCs w:val="24"/>
                              </w:rPr>
                            </w:pPr>
                            <w:r w:rsidRPr="0002149A">
                              <w:rPr>
                                <w:rFonts w:ascii="Arial" w:hAnsi="Arial" w:cs="Arial"/>
                                <w:sz w:val="22"/>
                                <w:szCs w:val="24"/>
                              </w:rPr>
                              <w:t xml:space="preserve">Se solicita </w:t>
                            </w:r>
                            <w:r w:rsidRPr="0002149A">
                              <w:rPr>
                                <w:rFonts w:ascii="Arial" w:hAnsi="Arial" w:cs="Arial"/>
                                <w:b/>
                                <w:sz w:val="22"/>
                                <w:szCs w:val="24"/>
                                <w:u w:val="single"/>
                              </w:rPr>
                              <w:t>leer atentamente la guía</w:t>
                            </w:r>
                            <w:r w:rsidRPr="0002149A">
                              <w:rPr>
                                <w:rFonts w:ascii="Arial" w:hAnsi="Arial" w:cs="Arial"/>
                                <w:b/>
                                <w:sz w:val="22"/>
                                <w:szCs w:val="24"/>
                              </w:rPr>
                              <w:t xml:space="preserve"> </w:t>
                            </w:r>
                            <w:r>
                              <w:rPr>
                                <w:rFonts w:ascii="Arial" w:hAnsi="Arial" w:cs="Arial"/>
                                <w:b/>
                                <w:sz w:val="22"/>
                                <w:szCs w:val="24"/>
                              </w:rPr>
                              <w:t xml:space="preserve">y </w:t>
                            </w:r>
                            <w:r w:rsidRPr="0002149A">
                              <w:rPr>
                                <w:rFonts w:ascii="Arial" w:hAnsi="Arial" w:cs="Arial"/>
                                <w:b/>
                                <w:sz w:val="22"/>
                                <w:szCs w:val="24"/>
                              </w:rPr>
                              <w:t>hacer las actividades ANTES de las tutorías.</w:t>
                            </w:r>
                            <w:r w:rsidRPr="0002149A">
                              <w:rPr>
                                <w:rFonts w:ascii="Arial" w:hAnsi="Arial" w:cs="Arial"/>
                                <w:sz w:val="22"/>
                                <w:szCs w:val="24"/>
                              </w:rPr>
                              <w:t xml:space="preserve"> </w:t>
                            </w:r>
                          </w:p>
                          <w:p w:rsidR="006B05E9" w:rsidRPr="003B4973" w:rsidRDefault="006B05E9" w:rsidP="006B05E9">
                            <w:pPr>
                              <w:pStyle w:val="Prrafodelista"/>
                              <w:numPr>
                                <w:ilvl w:val="0"/>
                                <w:numId w:val="1"/>
                              </w:numPr>
                              <w:ind w:left="567" w:hanging="425"/>
                              <w:jc w:val="both"/>
                              <w:rPr>
                                <w:rFonts w:ascii="Arial" w:hAnsi="Arial" w:cs="Arial"/>
                                <w:sz w:val="22"/>
                                <w:szCs w:val="24"/>
                              </w:rPr>
                            </w:pPr>
                            <w:r w:rsidRPr="003B4973">
                              <w:rPr>
                                <w:rFonts w:ascii="Arial" w:hAnsi="Arial" w:cs="Arial"/>
                                <w:sz w:val="22"/>
                                <w:szCs w:val="24"/>
                              </w:rPr>
                              <w:t xml:space="preserve">Inmediatamente después de la tutoría, </w:t>
                            </w:r>
                            <w:r w:rsidRPr="003B4973">
                              <w:rPr>
                                <w:rFonts w:ascii="Arial" w:hAnsi="Arial" w:cs="Arial"/>
                                <w:b/>
                                <w:sz w:val="22"/>
                                <w:szCs w:val="24"/>
                              </w:rPr>
                              <w:t xml:space="preserve">se realizará una EVALUACIÓN calificativa a través de formularios google que se publicarán en cada </w:t>
                            </w:r>
                            <w:proofErr w:type="spellStart"/>
                            <w:r w:rsidRPr="003B4973">
                              <w:rPr>
                                <w:rFonts w:ascii="Arial" w:hAnsi="Arial" w:cs="Arial"/>
                                <w:b/>
                                <w:sz w:val="22"/>
                                <w:szCs w:val="24"/>
                              </w:rPr>
                              <w:t>class</w:t>
                            </w:r>
                            <w:proofErr w:type="spellEnd"/>
                            <w:r w:rsidRPr="003B4973">
                              <w:rPr>
                                <w:rFonts w:ascii="Arial" w:hAnsi="Arial" w:cs="Arial"/>
                                <w:b/>
                                <w:sz w:val="22"/>
                                <w:szCs w:val="24"/>
                              </w:rPr>
                              <w:t xml:space="preserve"> </w:t>
                            </w:r>
                            <w:proofErr w:type="spellStart"/>
                            <w:r w:rsidRPr="003B4973">
                              <w:rPr>
                                <w:rFonts w:ascii="Arial" w:hAnsi="Arial" w:cs="Arial"/>
                                <w:b/>
                                <w:sz w:val="22"/>
                                <w:szCs w:val="24"/>
                              </w:rPr>
                              <w:t>room</w:t>
                            </w:r>
                            <w:proofErr w:type="spellEnd"/>
                            <w:r w:rsidRPr="003B4973">
                              <w:rPr>
                                <w:rFonts w:ascii="Arial" w:hAnsi="Arial" w:cs="Arial"/>
                                <w:sz w:val="22"/>
                                <w:szCs w:val="24"/>
                              </w:rPr>
                              <w:t xml:space="preserve">. </w:t>
                            </w:r>
                          </w:p>
                          <w:p w:rsidR="006B05E9" w:rsidRDefault="006B05E9" w:rsidP="006B05E9">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En el caso de no lograr ingresar a </w:t>
                            </w:r>
                            <w:proofErr w:type="spellStart"/>
                            <w:r w:rsidRPr="00786124">
                              <w:rPr>
                                <w:rFonts w:ascii="Arial" w:hAnsi="Arial" w:cs="Arial"/>
                                <w:sz w:val="22"/>
                                <w:szCs w:val="24"/>
                              </w:rPr>
                              <w:t>class</w:t>
                            </w:r>
                            <w:proofErr w:type="spellEnd"/>
                            <w:r w:rsidRPr="00786124">
                              <w:rPr>
                                <w:rFonts w:ascii="Arial" w:hAnsi="Arial" w:cs="Arial"/>
                                <w:sz w:val="22"/>
                                <w:szCs w:val="24"/>
                              </w:rPr>
                              <w:t xml:space="preserve"> </w:t>
                            </w:r>
                            <w:proofErr w:type="spellStart"/>
                            <w:r w:rsidRPr="00786124">
                              <w:rPr>
                                <w:rFonts w:ascii="Arial" w:hAnsi="Arial" w:cs="Arial"/>
                                <w:sz w:val="22"/>
                                <w:szCs w:val="24"/>
                              </w:rPr>
                              <w:t>room</w:t>
                            </w:r>
                            <w:proofErr w:type="spellEnd"/>
                            <w:r w:rsidRPr="00786124">
                              <w:rPr>
                                <w:rFonts w:ascii="Arial" w:hAnsi="Arial" w:cs="Arial"/>
                                <w:sz w:val="22"/>
                                <w:szCs w:val="24"/>
                              </w:rPr>
                              <w:t xml:space="preserve"> o tener alguna duda, por favor escribir al correo de las profesoras. </w:t>
                            </w:r>
                          </w:p>
                          <w:p w:rsidR="006B05E9" w:rsidRPr="00C65ED6" w:rsidRDefault="006B05E9" w:rsidP="006B05E9">
                            <w:pPr>
                              <w:pStyle w:val="Prrafodelista"/>
                              <w:numPr>
                                <w:ilvl w:val="0"/>
                                <w:numId w:val="1"/>
                              </w:numPr>
                              <w:tabs>
                                <w:tab w:val="left" w:pos="567"/>
                              </w:tabs>
                              <w:jc w:val="both"/>
                              <w:rPr>
                                <w:rFonts w:ascii="Arial" w:hAnsi="Arial" w:cs="Arial"/>
                                <w:color w:val="FF0000"/>
                                <w:sz w:val="22"/>
                                <w:szCs w:val="24"/>
                              </w:rPr>
                            </w:pPr>
                            <w:r>
                              <w:rPr>
                                <w:rFonts w:ascii="Arial" w:hAnsi="Arial" w:cs="Arial"/>
                                <w:sz w:val="22"/>
                                <w:szCs w:val="24"/>
                              </w:rPr>
                              <w:t xml:space="preserve">Link ACTIVIDAD: </w:t>
                            </w:r>
                            <w:r w:rsidRPr="004F5A60">
                              <w:rPr>
                                <w:rFonts w:ascii="Arial" w:hAnsi="Arial" w:cs="Arial"/>
                                <w:color w:val="FF0000"/>
                                <w:sz w:val="22"/>
                                <w:szCs w:val="24"/>
                              </w:rPr>
                              <w:t>https://forms.gle/s7VQ9k316B57yUpe6</w:t>
                            </w:r>
                          </w:p>
                          <w:p w:rsidR="006B05E9" w:rsidRPr="00AF3840" w:rsidRDefault="006B05E9" w:rsidP="006B05E9">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 xml:space="preserve">Correo profesoras: </w:t>
                            </w:r>
                          </w:p>
                          <w:p w:rsidR="006B05E9" w:rsidRDefault="00E64328" w:rsidP="006B05E9">
                            <w:pPr>
                              <w:pStyle w:val="Prrafodelista"/>
                              <w:ind w:left="567"/>
                              <w:jc w:val="both"/>
                              <w:rPr>
                                <w:rFonts w:ascii="Arial" w:hAnsi="Arial" w:cs="Arial"/>
                                <w:sz w:val="22"/>
                                <w:szCs w:val="24"/>
                              </w:rPr>
                            </w:pPr>
                            <w:hyperlink r:id="rId10" w:history="1">
                              <w:r w:rsidR="006B05E9" w:rsidRPr="00AA454A">
                                <w:rPr>
                                  <w:rStyle w:val="Hipervnculo"/>
                                  <w:rFonts w:ascii="Arial" w:hAnsi="Arial" w:cs="Arial"/>
                                  <w:sz w:val="22"/>
                                  <w:szCs w:val="24"/>
                                </w:rPr>
                                <w:t>daniela.abumohor@liceonsmariainmaculada.cl</w:t>
                              </w:r>
                            </w:hyperlink>
                          </w:p>
                          <w:p w:rsidR="006B05E9" w:rsidRDefault="00E64328" w:rsidP="006B05E9">
                            <w:pPr>
                              <w:pStyle w:val="Prrafodelista"/>
                              <w:ind w:left="567"/>
                              <w:jc w:val="both"/>
                              <w:rPr>
                                <w:rFonts w:ascii="Arial" w:hAnsi="Arial" w:cs="Arial"/>
                                <w:sz w:val="22"/>
                                <w:szCs w:val="24"/>
                              </w:rPr>
                            </w:pPr>
                            <w:hyperlink r:id="rId11" w:history="1">
                              <w:r w:rsidR="006B05E9" w:rsidRPr="00AA454A">
                                <w:rPr>
                                  <w:rStyle w:val="Hipervnculo"/>
                                  <w:rFonts w:ascii="Arial" w:hAnsi="Arial" w:cs="Arial"/>
                                  <w:sz w:val="22"/>
                                  <w:szCs w:val="24"/>
                                </w:rPr>
                                <w:t>giovanna.pontigo@liceonsmariainmaculada.cl</w:t>
                              </w:r>
                            </w:hyperlink>
                          </w:p>
                          <w:p w:rsidR="006B05E9" w:rsidRPr="000F7329" w:rsidRDefault="006B05E9" w:rsidP="006B05E9">
                            <w:pPr>
                              <w:pStyle w:val="Prrafodelista"/>
                              <w:ind w:left="567"/>
                              <w:jc w:val="both"/>
                              <w:rPr>
                                <w:rFonts w:ascii="Arial" w:hAnsi="Arial" w:cs="Arial"/>
                                <w:sz w:val="22"/>
                                <w:szCs w:val="24"/>
                              </w:rPr>
                            </w:pPr>
                          </w:p>
                          <w:p w:rsidR="006B05E9" w:rsidRPr="00347CD3" w:rsidRDefault="006B05E9" w:rsidP="006B05E9">
                            <w:pPr>
                              <w:pStyle w:val="Prrafodelista"/>
                              <w:ind w:left="862"/>
                              <w:rPr>
                                <w:rFonts w:ascii="Arial" w:hAnsi="Arial" w:cs="Arial"/>
                                <w:sz w:val="28"/>
                                <w:szCs w:val="24"/>
                              </w:rPr>
                            </w:pPr>
                            <w:r>
                              <w:rPr>
                                <w:rFonts w:ascii="Arial" w:hAnsi="Arial" w:cs="Arial"/>
                                <w:sz w:val="28"/>
                                <w:szCs w:val="24"/>
                              </w:rPr>
                              <w:t xml:space="preserve">“El éxito es la suma de pequeños esfuerzos realizados día a día” </w:t>
                            </w:r>
                          </w:p>
                          <w:p w:rsidR="006B05E9" w:rsidRPr="006E0D8D" w:rsidRDefault="006B05E9" w:rsidP="006B05E9">
                            <w:pPr>
                              <w:jc w:val="center"/>
                              <w:rPr>
                                <w:rFonts w:ascii="Arial" w:hAnsi="Arial" w:cs="Arial"/>
                                <w:b/>
                                <w: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 o:spid="_x0000_s1028" type="#_x0000_t61" style="position:absolute;left:0;text-align:left;margin-left:3.45pt;margin-top:15.9pt;width:322.5pt;height:3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" adj="26859,6652" fillcolor="#f5f5f5" strokecolor="#a5a5a5 [3206]" strokeweight=".5pt">
                <v:textbox>
                  <w:txbxContent>
                    <w:p w:rsidR="006B05E9" w:rsidRDefault="006B05E9" w:rsidP="006B05E9">
                      <w:pPr>
                        <w:pStyle w:val="Prrafodelista"/>
                        <w:ind w:left="1146"/>
                        <w:jc w:val="center"/>
                        <w:rPr>
                          <w:rFonts w:ascii="Arial" w:hAnsi="Arial" w:cs="Arial"/>
                          <w:b/>
                          <w:sz w:val="22"/>
                          <w:szCs w:val="24"/>
                          <w:u w:val="single"/>
                        </w:rPr>
                      </w:pPr>
                      <w:r w:rsidRPr="00A77D18">
                        <w:rPr>
                          <w:rFonts w:ascii="Arial" w:hAnsi="Arial" w:cs="Arial"/>
                          <w:b/>
                          <w:sz w:val="22"/>
                          <w:szCs w:val="24"/>
                          <w:u w:val="single"/>
                        </w:rPr>
                        <w:t>INSTRUCCIONES:</w:t>
                      </w:r>
                    </w:p>
                    <w:p w:rsidR="006B05E9" w:rsidRPr="00A77D18" w:rsidRDefault="006B05E9" w:rsidP="006B05E9">
                      <w:pPr>
                        <w:pStyle w:val="Prrafodelista"/>
                        <w:ind w:left="1146"/>
                        <w:jc w:val="center"/>
                        <w:rPr>
                          <w:rFonts w:ascii="Arial" w:hAnsi="Arial" w:cs="Arial"/>
                          <w:b/>
                          <w:sz w:val="22"/>
                          <w:szCs w:val="24"/>
                          <w:u w:val="single"/>
                        </w:rPr>
                      </w:pPr>
                    </w:p>
                    <w:p w:rsidR="006B05E9" w:rsidRPr="00786124" w:rsidRDefault="006B05E9" w:rsidP="006B05E9">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Esta guía es</w:t>
                      </w:r>
                      <w:r w:rsidRPr="001C772A">
                        <w:rPr>
                          <w:rFonts w:ascii="Arial" w:hAnsi="Arial" w:cs="Arial"/>
                          <w:b/>
                          <w:sz w:val="22"/>
                          <w:szCs w:val="24"/>
                        </w:rPr>
                        <w:t xml:space="preserve"> </w:t>
                      </w:r>
                      <w:r>
                        <w:rPr>
                          <w:rFonts w:ascii="Arial" w:hAnsi="Arial" w:cs="Arial"/>
                          <w:b/>
                          <w:sz w:val="22"/>
                          <w:szCs w:val="24"/>
                        </w:rPr>
                        <w:t xml:space="preserve">de profundización de contenidos por lo tanto FUNDAMENTAL para la evaluación. </w:t>
                      </w:r>
                    </w:p>
                    <w:p w:rsidR="006B05E9" w:rsidRPr="00786124" w:rsidRDefault="006B05E9" w:rsidP="006B05E9">
                      <w:pPr>
                        <w:pStyle w:val="Prrafodelista"/>
                        <w:numPr>
                          <w:ilvl w:val="0"/>
                          <w:numId w:val="1"/>
                        </w:numPr>
                        <w:tabs>
                          <w:tab w:val="left" w:pos="567"/>
                        </w:tabs>
                        <w:jc w:val="both"/>
                        <w:rPr>
                          <w:rFonts w:ascii="Arial" w:hAnsi="Arial" w:cs="Arial"/>
                          <w:sz w:val="22"/>
                          <w:szCs w:val="24"/>
                        </w:rPr>
                      </w:pPr>
                      <w:r w:rsidRPr="00786124">
                        <w:rPr>
                          <w:rFonts w:ascii="Arial" w:hAnsi="Arial" w:cs="Arial"/>
                          <w:sz w:val="22"/>
                          <w:szCs w:val="24"/>
                        </w:rPr>
                        <w:t xml:space="preserve">Contiene una actividad para monitorear el proceso. </w:t>
                      </w:r>
                    </w:p>
                    <w:p w:rsidR="006B05E9" w:rsidRDefault="006B05E9" w:rsidP="006B05E9">
                      <w:pPr>
                        <w:pStyle w:val="Prrafodelista"/>
                        <w:ind w:left="862"/>
                        <w:jc w:val="both"/>
                        <w:rPr>
                          <w:rFonts w:ascii="Arial" w:hAnsi="Arial" w:cs="Arial"/>
                          <w:sz w:val="22"/>
                          <w:szCs w:val="24"/>
                        </w:rPr>
                      </w:pPr>
                    </w:p>
                    <w:p w:rsidR="006B05E9" w:rsidRPr="0002149A" w:rsidRDefault="006B05E9" w:rsidP="006B05E9">
                      <w:pPr>
                        <w:pStyle w:val="Prrafodelista"/>
                        <w:numPr>
                          <w:ilvl w:val="0"/>
                          <w:numId w:val="1"/>
                        </w:numPr>
                        <w:ind w:left="567" w:hanging="425"/>
                        <w:jc w:val="both"/>
                        <w:rPr>
                          <w:rFonts w:ascii="Arial" w:hAnsi="Arial" w:cs="Arial"/>
                          <w:sz w:val="22"/>
                          <w:szCs w:val="24"/>
                        </w:rPr>
                      </w:pPr>
                      <w:r w:rsidRPr="0002149A">
                        <w:rPr>
                          <w:rFonts w:ascii="Arial" w:hAnsi="Arial" w:cs="Arial"/>
                          <w:sz w:val="22"/>
                          <w:szCs w:val="24"/>
                        </w:rPr>
                        <w:t xml:space="preserve">Se solicita </w:t>
                      </w:r>
                      <w:r w:rsidRPr="0002149A">
                        <w:rPr>
                          <w:rFonts w:ascii="Arial" w:hAnsi="Arial" w:cs="Arial"/>
                          <w:b/>
                          <w:sz w:val="22"/>
                          <w:szCs w:val="24"/>
                          <w:u w:val="single"/>
                        </w:rPr>
                        <w:t>leer atentamente la guía</w:t>
                      </w:r>
                      <w:r w:rsidRPr="0002149A">
                        <w:rPr>
                          <w:rFonts w:ascii="Arial" w:hAnsi="Arial" w:cs="Arial"/>
                          <w:b/>
                          <w:sz w:val="22"/>
                          <w:szCs w:val="24"/>
                        </w:rPr>
                        <w:t xml:space="preserve"> </w:t>
                      </w:r>
                      <w:r>
                        <w:rPr>
                          <w:rFonts w:ascii="Arial" w:hAnsi="Arial" w:cs="Arial"/>
                          <w:b/>
                          <w:sz w:val="22"/>
                          <w:szCs w:val="24"/>
                        </w:rPr>
                        <w:t xml:space="preserve">y </w:t>
                      </w:r>
                      <w:r w:rsidRPr="0002149A">
                        <w:rPr>
                          <w:rFonts w:ascii="Arial" w:hAnsi="Arial" w:cs="Arial"/>
                          <w:b/>
                          <w:sz w:val="22"/>
                          <w:szCs w:val="24"/>
                        </w:rPr>
                        <w:t>hacer las actividades ANTES de las tutorías.</w:t>
                      </w:r>
                      <w:r w:rsidRPr="0002149A">
                        <w:rPr>
                          <w:rFonts w:ascii="Arial" w:hAnsi="Arial" w:cs="Arial"/>
                          <w:sz w:val="22"/>
                          <w:szCs w:val="24"/>
                        </w:rPr>
                        <w:t xml:space="preserve"> </w:t>
                      </w:r>
                    </w:p>
                    <w:p w:rsidR="006B05E9" w:rsidRPr="003B4973" w:rsidRDefault="006B05E9" w:rsidP="006B05E9">
                      <w:pPr>
                        <w:pStyle w:val="Prrafodelista"/>
                        <w:numPr>
                          <w:ilvl w:val="0"/>
                          <w:numId w:val="1"/>
                        </w:numPr>
                        <w:ind w:left="567" w:hanging="425"/>
                        <w:jc w:val="both"/>
                        <w:rPr>
                          <w:rFonts w:ascii="Arial" w:hAnsi="Arial" w:cs="Arial"/>
                          <w:sz w:val="22"/>
                          <w:szCs w:val="24"/>
                        </w:rPr>
                      </w:pPr>
                      <w:r w:rsidRPr="003B4973">
                        <w:rPr>
                          <w:rFonts w:ascii="Arial" w:hAnsi="Arial" w:cs="Arial"/>
                          <w:sz w:val="22"/>
                          <w:szCs w:val="24"/>
                        </w:rPr>
                        <w:t xml:space="preserve">Inmediatamente después de la tutoría, </w:t>
                      </w:r>
                      <w:r w:rsidRPr="003B4973">
                        <w:rPr>
                          <w:rFonts w:ascii="Arial" w:hAnsi="Arial" w:cs="Arial"/>
                          <w:b/>
                          <w:sz w:val="22"/>
                          <w:szCs w:val="24"/>
                        </w:rPr>
                        <w:t xml:space="preserve">se realizará una EVALUACIÓN calificativa a través de formularios google que se publicarán en cada </w:t>
                      </w:r>
                      <w:proofErr w:type="spellStart"/>
                      <w:r w:rsidRPr="003B4973">
                        <w:rPr>
                          <w:rFonts w:ascii="Arial" w:hAnsi="Arial" w:cs="Arial"/>
                          <w:b/>
                          <w:sz w:val="22"/>
                          <w:szCs w:val="24"/>
                        </w:rPr>
                        <w:t>class</w:t>
                      </w:r>
                      <w:proofErr w:type="spellEnd"/>
                      <w:r w:rsidRPr="003B4973">
                        <w:rPr>
                          <w:rFonts w:ascii="Arial" w:hAnsi="Arial" w:cs="Arial"/>
                          <w:b/>
                          <w:sz w:val="22"/>
                          <w:szCs w:val="24"/>
                        </w:rPr>
                        <w:t xml:space="preserve"> </w:t>
                      </w:r>
                      <w:proofErr w:type="spellStart"/>
                      <w:r w:rsidRPr="003B4973">
                        <w:rPr>
                          <w:rFonts w:ascii="Arial" w:hAnsi="Arial" w:cs="Arial"/>
                          <w:b/>
                          <w:sz w:val="22"/>
                          <w:szCs w:val="24"/>
                        </w:rPr>
                        <w:t>room</w:t>
                      </w:r>
                      <w:proofErr w:type="spellEnd"/>
                      <w:r w:rsidRPr="003B4973">
                        <w:rPr>
                          <w:rFonts w:ascii="Arial" w:hAnsi="Arial" w:cs="Arial"/>
                          <w:sz w:val="22"/>
                          <w:szCs w:val="24"/>
                        </w:rPr>
                        <w:t xml:space="preserve">. </w:t>
                      </w:r>
                    </w:p>
                    <w:p w:rsidR="006B05E9" w:rsidRDefault="006B05E9" w:rsidP="006B05E9">
                      <w:pPr>
                        <w:pStyle w:val="Prrafodelista"/>
                        <w:numPr>
                          <w:ilvl w:val="0"/>
                          <w:numId w:val="1"/>
                        </w:numPr>
                        <w:ind w:left="567" w:hanging="425"/>
                        <w:jc w:val="both"/>
                        <w:rPr>
                          <w:rFonts w:ascii="Arial" w:hAnsi="Arial" w:cs="Arial"/>
                          <w:sz w:val="22"/>
                          <w:szCs w:val="24"/>
                        </w:rPr>
                      </w:pPr>
                      <w:r w:rsidRPr="00786124">
                        <w:rPr>
                          <w:rFonts w:ascii="Arial" w:hAnsi="Arial" w:cs="Arial"/>
                          <w:sz w:val="22"/>
                          <w:szCs w:val="24"/>
                        </w:rPr>
                        <w:t xml:space="preserve">En el caso de no lograr ingresar a </w:t>
                      </w:r>
                      <w:proofErr w:type="spellStart"/>
                      <w:r w:rsidRPr="00786124">
                        <w:rPr>
                          <w:rFonts w:ascii="Arial" w:hAnsi="Arial" w:cs="Arial"/>
                          <w:sz w:val="22"/>
                          <w:szCs w:val="24"/>
                        </w:rPr>
                        <w:t>class</w:t>
                      </w:r>
                      <w:proofErr w:type="spellEnd"/>
                      <w:r w:rsidRPr="00786124">
                        <w:rPr>
                          <w:rFonts w:ascii="Arial" w:hAnsi="Arial" w:cs="Arial"/>
                          <w:sz w:val="22"/>
                          <w:szCs w:val="24"/>
                        </w:rPr>
                        <w:t xml:space="preserve"> </w:t>
                      </w:r>
                      <w:proofErr w:type="spellStart"/>
                      <w:r w:rsidRPr="00786124">
                        <w:rPr>
                          <w:rFonts w:ascii="Arial" w:hAnsi="Arial" w:cs="Arial"/>
                          <w:sz w:val="22"/>
                          <w:szCs w:val="24"/>
                        </w:rPr>
                        <w:t>room</w:t>
                      </w:r>
                      <w:proofErr w:type="spellEnd"/>
                      <w:r w:rsidRPr="00786124">
                        <w:rPr>
                          <w:rFonts w:ascii="Arial" w:hAnsi="Arial" w:cs="Arial"/>
                          <w:sz w:val="22"/>
                          <w:szCs w:val="24"/>
                        </w:rPr>
                        <w:t xml:space="preserve"> o tener alguna duda, por favor escribir al correo de las profesoras. </w:t>
                      </w:r>
                    </w:p>
                    <w:p w:rsidR="006B05E9" w:rsidRPr="00C65ED6" w:rsidRDefault="006B05E9" w:rsidP="006B05E9">
                      <w:pPr>
                        <w:pStyle w:val="Prrafodelista"/>
                        <w:numPr>
                          <w:ilvl w:val="0"/>
                          <w:numId w:val="1"/>
                        </w:numPr>
                        <w:tabs>
                          <w:tab w:val="left" w:pos="567"/>
                        </w:tabs>
                        <w:jc w:val="both"/>
                        <w:rPr>
                          <w:rFonts w:ascii="Arial" w:hAnsi="Arial" w:cs="Arial"/>
                          <w:color w:val="FF0000"/>
                          <w:sz w:val="22"/>
                          <w:szCs w:val="24"/>
                        </w:rPr>
                      </w:pPr>
                      <w:r>
                        <w:rPr>
                          <w:rFonts w:ascii="Arial" w:hAnsi="Arial" w:cs="Arial"/>
                          <w:sz w:val="22"/>
                          <w:szCs w:val="24"/>
                        </w:rPr>
                        <w:t xml:space="preserve">Link ACTIVIDAD: </w:t>
                      </w:r>
                      <w:r w:rsidRPr="004F5A60">
                        <w:rPr>
                          <w:rFonts w:ascii="Arial" w:hAnsi="Arial" w:cs="Arial"/>
                          <w:color w:val="FF0000"/>
                          <w:sz w:val="22"/>
                          <w:szCs w:val="24"/>
                        </w:rPr>
                        <w:t>https://forms.gle/s7VQ9k316B57yUpe6</w:t>
                      </w:r>
                    </w:p>
                    <w:p w:rsidR="006B05E9" w:rsidRPr="00AF3840" w:rsidRDefault="006B05E9" w:rsidP="006B05E9">
                      <w:pPr>
                        <w:pStyle w:val="Prrafodelista"/>
                        <w:numPr>
                          <w:ilvl w:val="0"/>
                          <w:numId w:val="1"/>
                        </w:numPr>
                        <w:ind w:left="567" w:hanging="425"/>
                        <w:jc w:val="both"/>
                        <w:rPr>
                          <w:rFonts w:ascii="Arial" w:hAnsi="Arial" w:cs="Arial"/>
                          <w:sz w:val="22"/>
                          <w:szCs w:val="24"/>
                        </w:rPr>
                      </w:pPr>
                      <w:r w:rsidRPr="00A77D18">
                        <w:rPr>
                          <w:rFonts w:ascii="Arial" w:hAnsi="Arial" w:cs="Arial"/>
                          <w:sz w:val="22"/>
                          <w:szCs w:val="24"/>
                        </w:rPr>
                        <w:t xml:space="preserve">Correo profesoras: </w:t>
                      </w:r>
                    </w:p>
                    <w:p w:rsidR="006B05E9" w:rsidRDefault="00E64328" w:rsidP="006B05E9">
                      <w:pPr>
                        <w:pStyle w:val="Prrafodelista"/>
                        <w:ind w:left="567"/>
                        <w:jc w:val="both"/>
                        <w:rPr>
                          <w:rFonts w:ascii="Arial" w:hAnsi="Arial" w:cs="Arial"/>
                          <w:sz w:val="22"/>
                          <w:szCs w:val="24"/>
                        </w:rPr>
                      </w:pPr>
                      <w:hyperlink r:id="rId12" w:history="1">
                        <w:r w:rsidR="006B05E9" w:rsidRPr="00AA454A">
                          <w:rPr>
                            <w:rStyle w:val="Hipervnculo"/>
                            <w:rFonts w:ascii="Arial" w:hAnsi="Arial" w:cs="Arial"/>
                            <w:sz w:val="22"/>
                            <w:szCs w:val="24"/>
                          </w:rPr>
                          <w:t>daniela.abumohor@liceonsmariainmaculada.cl</w:t>
                        </w:r>
                      </w:hyperlink>
                    </w:p>
                    <w:p w:rsidR="006B05E9" w:rsidRDefault="00E64328" w:rsidP="006B05E9">
                      <w:pPr>
                        <w:pStyle w:val="Prrafodelista"/>
                        <w:ind w:left="567"/>
                        <w:jc w:val="both"/>
                        <w:rPr>
                          <w:rFonts w:ascii="Arial" w:hAnsi="Arial" w:cs="Arial"/>
                          <w:sz w:val="22"/>
                          <w:szCs w:val="24"/>
                        </w:rPr>
                      </w:pPr>
                      <w:hyperlink r:id="rId13" w:history="1">
                        <w:r w:rsidR="006B05E9" w:rsidRPr="00AA454A">
                          <w:rPr>
                            <w:rStyle w:val="Hipervnculo"/>
                            <w:rFonts w:ascii="Arial" w:hAnsi="Arial" w:cs="Arial"/>
                            <w:sz w:val="22"/>
                            <w:szCs w:val="24"/>
                          </w:rPr>
                          <w:t>giovanna.pontigo@liceonsmariainmaculada.cl</w:t>
                        </w:r>
                      </w:hyperlink>
                    </w:p>
                    <w:p w:rsidR="006B05E9" w:rsidRPr="000F7329" w:rsidRDefault="006B05E9" w:rsidP="006B05E9">
                      <w:pPr>
                        <w:pStyle w:val="Prrafodelista"/>
                        <w:ind w:left="567"/>
                        <w:jc w:val="both"/>
                        <w:rPr>
                          <w:rFonts w:ascii="Arial" w:hAnsi="Arial" w:cs="Arial"/>
                          <w:sz w:val="22"/>
                          <w:szCs w:val="24"/>
                        </w:rPr>
                      </w:pPr>
                    </w:p>
                    <w:p w:rsidR="006B05E9" w:rsidRPr="00347CD3" w:rsidRDefault="006B05E9" w:rsidP="006B05E9">
                      <w:pPr>
                        <w:pStyle w:val="Prrafodelista"/>
                        <w:ind w:left="862"/>
                        <w:rPr>
                          <w:rFonts w:ascii="Arial" w:hAnsi="Arial" w:cs="Arial"/>
                          <w:sz w:val="28"/>
                          <w:szCs w:val="24"/>
                        </w:rPr>
                      </w:pPr>
                      <w:r>
                        <w:rPr>
                          <w:rFonts w:ascii="Arial" w:hAnsi="Arial" w:cs="Arial"/>
                          <w:sz w:val="28"/>
                          <w:szCs w:val="24"/>
                        </w:rPr>
                        <w:t xml:space="preserve">“El éxito es la suma de pequeños esfuerzos realizados día a día” </w:t>
                      </w:r>
                    </w:p>
                    <w:p w:rsidR="006B05E9" w:rsidRPr="006E0D8D" w:rsidRDefault="006B05E9" w:rsidP="006B05E9">
                      <w:pPr>
                        <w:jc w:val="center"/>
                        <w:rPr>
                          <w:rFonts w:ascii="Arial" w:hAnsi="Arial" w:cs="Arial"/>
                          <w:b/>
                          <w:i/>
                          <w:sz w:val="22"/>
                        </w:rPr>
                      </w:pPr>
                    </w:p>
                  </w:txbxContent>
                </v:textbox>
                <w10:wrap anchorx="margin"/>
              </v:shape>
            </w:pict>
          </mc:Fallback>
        </mc:AlternateContent>
      </w:r>
    </w:p>
    <w:p w:rsidR="006B05E9" w:rsidRDefault="003C7532" w:rsidP="006B05E9">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86912" behindDoc="1" locked="0" layoutInCell="1" allowOverlap="1" wp14:anchorId="163799DA" wp14:editId="6E1610AA">
            <wp:simplePos x="0" y="0"/>
            <wp:positionH relativeFrom="page">
              <wp:posOffset>4678680</wp:posOffset>
            </wp:positionH>
            <wp:positionV relativeFrom="paragraph">
              <wp:posOffset>6985</wp:posOffset>
            </wp:positionV>
            <wp:extent cx="2906395" cy="2814320"/>
            <wp:effectExtent l="0" t="0" r="8255" b="5080"/>
            <wp:wrapTight wrapText="bothSides">
              <wp:wrapPolygon edited="0">
                <wp:start x="0" y="0"/>
                <wp:lineTo x="0" y="21493"/>
                <wp:lineTo x="21520" y="21493"/>
                <wp:lineTo x="2152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0001771.jpg__1440x2000_q70_subsampling-2.jpg"/>
                    <pic:cNvPicPr/>
                  </pic:nvPicPr>
                  <pic:blipFill rotWithShape="1">
                    <a:blip r:embed="rId14">
                      <a:extLst>
                        <a:ext uri="{28A0092B-C50C-407E-A947-70E740481C1C}">
                          <a14:useLocalDpi xmlns:a14="http://schemas.microsoft.com/office/drawing/2010/main" val="0"/>
                        </a:ext>
                      </a:extLst>
                    </a:blip>
                    <a:srcRect r="30577"/>
                    <a:stretch/>
                  </pic:blipFill>
                  <pic:spPr bwMode="auto">
                    <a:xfrm>
                      <a:off x="0" y="0"/>
                      <a:ext cx="2906395" cy="281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bookmarkStart w:id="0" w:name="_GoBack"/>
      <w:bookmarkEnd w:id="0"/>
    </w:p>
    <w:p w:rsidR="006B05E9" w:rsidRDefault="006B05E9" w:rsidP="006B05E9">
      <w:pPr>
        <w:pStyle w:val="Prrafodelista"/>
        <w:ind w:left="1080"/>
        <w:jc w:val="both"/>
        <w:rPr>
          <w:rFonts w:ascii="Arial" w:hAnsi="Arial" w:cs="Arial"/>
          <w:sz w:val="24"/>
          <w:szCs w:val="24"/>
        </w:rPr>
      </w:pPr>
    </w:p>
    <w:p w:rsidR="006B05E9" w:rsidRDefault="003C7532" w:rsidP="006B05E9">
      <w:pPr>
        <w:pStyle w:val="Prrafodelista"/>
        <w:ind w:left="1080"/>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87936" behindDoc="0" locked="0" layoutInCell="1" allowOverlap="1" wp14:anchorId="4CCFBA0C" wp14:editId="58213CD8">
                <wp:simplePos x="0" y="0"/>
                <wp:positionH relativeFrom="margin">
                  <wp:align>right</wp:align>
                </wp:positionH>
                <wp:positionV relativeFrom="paragraph">
                  <wp:posOffset>74031</wp:posOffset>
                </wp:positionV>
                <wp:extent cx="2339439" cy="629392"/>
                <wp:effectExtent l="0" t="0" r="22860" b="18415"/>
                <wp:wrapNone/>
                <wp:docPr id="9" name="Cuadro de texto 9"/>
                <wp:cNvGraphicFramePr/>
                <a:graphic xmlns:a="http://schemas.openxmlformats.org/drawingml/2006/main">
                  <a:graphicData uri="http://schemas.microsoft.com/office/word/2010/wordprocessingShape">
                    <wps:wsp>
                      <wps:cNvSpPr txBox="1"/>
                      <wps:spPr>
                        <a:xfrm>
                          <a:off x="0" y="0"/>
                          <a:ext cx="2339439" cy="629392"/>
                        </a:xfrm>
                        <a:prstGeom prst="rect">
                          <a:avLst/>
                        </a:prstGeom>
                        <a:solidFill>
                          <a:schemeClr val="lt1"/>
                        </a:solidFill>
                        <a:ln w="6350">
                          <a:solidFill>
                            <a:prstClr val="black"/>
                          </a:solidFill>
                        </a:ln>
                      </wps:spPr>
                      <wps:txbx>
                        <w:txbxContent>
                          <w:p w:rsidR="006B05E9" w:rsidRPr="002C7C49" w:rsidRDefault="003C7532" w:rsidP="006B05E9">
                            <w:pPr>
                              <w:jc w:val="center"/>
                              <w:rPr>
                                <w:rFonts w:ascii="Arial" w:hAnsi="Arial" w:cs="Arial"/>
                                <w:sz w:val="22"/>
                              </w:rPr>
                            </w:pPr>
                            <w:r>
                              <w:rPr>
                                <w:rStyle w:val="Textoennegrita"/>
                                <w:rFonts w:ascii="Arial" w:hAnsi="Arial" w:cs="Arial"/>
                                <w:color w:val="4A4A4A"/>
                                <w:shd w:val="clear" w:color="auto" w:fill="FFFFFF"/>
                              </w:rPr>
                              <w:t>Desfile de Campesinos durante la Unidad Popular en 1970, memoria chilena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CFBA0C" id="Cuadro de texto 9" o:spid="_x0000_s1029" type="#_x0000_t202" style="position:absolute;left:0;text-align:left;margin-left:133pt;margin-top:5.85pt;width:184.2pt;height:49.5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" fillcolor="white [3201]" strokeweight=".5pt">
                <v:textbox>
                  <w:txbxContent>
                    <w:p w:rsidR="006B05E9" w:rsidRPr="002C7C49" w:rsidRDefault="003C7532" w:rsidP="006B05E9">
                      <w:pPr>
                        <w:jc w:val="center"/>
                        <w:rPr>
                          <w:rFonts w:ascii="Arial" w:hAnsi="Arial" w:cs="Arial"/>
                          <w:sz w:val="22"/>
                        </w:rPr>
                      </w:pPr>
                      <w:r>
                        <w:rPr>
                          <w:rStyle w:val="Textoennegrita"/>
                          <w:rFonts w:ascii="Arial" w:hAnsi="Arial" w:cs="Arial"/>
                          <w:color w:val="4A4A4A"/>
                          <w:shd w:val="clear" w:color="auto" w:fill="FFFFFF"/>
                        </w:rPr>
                        <w:t>Desfile de Campesinos durante la Unidad Popular en 1970,</w:t>
                      </w:r>
                      <w:r>
                        <w:rPr>
                          <w:rStyle w:val="Textoennegrita"/>
                          <w:rFonts w:ascii="Arial" w:hAnsi="Arial" w:cs="Arial"/>
                          <w:color w:val="4A4A4A"/>
                          <w:shd w:val="clear" w:color="auto" w:fill="FFFFFF"/>
                        </w:rPr>
                        <w:t xml:space="preserve"> memoria chilena</w:t>
                      </w:r>
                    </w:p>
                  </w:txbxContent>
                </v:textbox>
                <w10:wrap anchorx="margin"/>
              </v:shape>
            </w:pict>
          </mc:Fallback>
        </mc:AlternateContent>
      </w: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E51DE2" w:rsidRDefault="00E51DE2" w:rsidP="006B05E9">
      <w:pPr>
        <w:pStyle w:val="Prrafodelista"/>
        <w:ind w:left="1080"/>
        <w:jc w:val="both"/>
        <w:rPr>
          <w:rFonts w:ascii="Arial" w:hAnsi="Arial" w:cs="Arial"/>
          <w:sz w:val="24"/>
          <w:szCs w:val="24"/>
        </w:rPr>
      </w:pPr>
    </w:p>
    <w:p w:rsidR="006B05E9" w:rsidRPr="00707C42" w:rsidRDefault="006B05E9" w:rsidP="006B05E9">
      <w:pPr>
        <w:jc w:val="both"/>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61312" behindDoc="0" locked="0" layoutInCell="1" allowOverlap="1" wp14:anchorId="71B53EE9" wp14:editId="513B6E4C">
                <wp:simplePos x="0" y="0"/>
                <wp:positionH relativeFrom="margin">
                  <wp:posOffset>-148442</wp:posOffset>
                </wp:positionH>
                <wp:positionV relativeFrom="paragraph">
                  <wp:posOffset>128212</wp:posOffset>
                </wp:positionV>
                <wp:extent cx="7096125" cy="2671948"/>
                <wp:effectExtent l="0" t="0" r="28575" b="14605"/>
                <wp:wrapNone/>
                <wp:docPr id="4" name="Rectángulo 4"/>
                <wp:cNvGraphicFramePr/>
                <a:graphic xmlns:a="http://schemas.openxmlformats.org/drawingml/2006/main">
                  <a:graphicData uri="http://schemas.microsoft.com/office/word/2010/wordprocessingShape">
                    <wps:wsp>
                      <wps:cNvSpPr/>
                      <wps:spPr>
                        <a:xfrm>
                          <a:off x="0" y="0"/>
                          <a:ext cx="7096125" cy="2671948"/>
                        </a:xfrm>
                        <a:prstGeom prst="rect">
                          <a:avLst/>
                        </a:prstGeom>
                        <a:ln/>
                      </wps:spPr>
                      <wps:style>
                        <a:lnRef idx="2">
                          <a:schemeClr val="dk1"/>
                        </a:lnRef>
                        <a:fillRef idx="1">
                          <a:schemeClr val="lt1"/>
                        </a:fillRef>
                        <a:effectRef idx="0">
                          <a:schemeClr val="dk1"/>
                        </a:effectRef>
                        <a:fontRef idx="minor">
                          <a:schemeClr val="dk1"/>
                        </a:fontRef>
                      </wps:style>
                      <wps:txbx>
                        <w:txbxContent>
                          <w:p w:rsidR="006B05E9" w:rsidRPr="007C3184" w:rsidRDefault="006B05E9" w:rsidP="007C3184">
                            <w:pPr>
                              <w:pStyle w:val="Ttulo2"/>
                              <w:pBdr>
                                <w:top w:val="none" w:sz="0" w:space="0" w:color="auto"/>
                                <w:left w:val="none" w:sz="0" w:space="0" w:color="auto"/>
                                <w:bottom w:val="none" w:sz="0" w:space="0" w:color="auto"/>
                                <w:right w:val="none" w:sz="0" w:space="0" w:color="auto"/>
                              </w:pBdr>
                              <w:shd w:val="clear" w:color="auto" w:fill="CD74F0"/>
                              <w:rPr>
                                <w:color w:val="FFFFFF" w:themeColor="background1"/>
                              </w:rPr>
                            </w:pPr>
                            <w:r>
                              <w:rPr>
                                <w:color w:val="FFFFFF" w:themeColor="background1"/>
                                <w:shd w:val="clear" w:color="auto" w:fill="CD74F0"/>
                              </w:rPr>
                              <w:t>Recordemos</w:t>
                            </w:r>
                            <w:r w:rsidRPr="00FB6C11">
                              <w:rPr>
                                <w:color w:val="FFFFFF" w:themeColor="background1"/>
                                <w:shd w:val="clear" w:color="auto" w:fill="CD74F0"/>
                              </w:rPr>
                              <w:t>…</w:t>
                            </w:r>
                          </w:p>
                          <w:p w:rsidR="006B05E9" w:rsidRDefault="00E51DE2" w:rsidP="006B05E9">
                            <w:pPr>
                              <w:jc w:val="both"/>
                              <w:rPr>
                                <w:rFonts w:ascii="Arial" w:hAnsi="Arial" w:cs="Arial"/>
                                <w:sz w:val="22"/>
                              </w:rPr>
                            </w:pPr>
                            <w:r>
                              <w:rPr>
                                <w:rFonts w:ascii="Arial" w:hAnsi="Arial" w:cs="Arial"/>
                                <w:sz w:val="22"/>
                              </w:rPr>
                              <w:t xml:space="preserve">Chile a inicios del siglo XX se vio caracterizado </w:t>
                            </w:r>
                            <w:r w:rsidR="007C3184">
                              <w:rPr>
                                <w:rFonts w:ascii="Arial" w:hAnsi="Arial" w:cs="Arial"/>
                                <w:sz w:val="22"/>
                              </w:rPr>
                              <w:t xml:space="preserve">por </w:t>
                            </w:r>
                            <w:r w:rsidR="00927707">
                              <w:rPr>
                                <w:rFonts w:ascii="Arial" w:hAnsi="Arial" w:cs="Arial"/>
                                <w:sz w:val="22"/>
                              </w:rPr>
                              <w:t xml:space="preserve">una serie de conflictos sociales, en los cuales la cuestión social no hizo más que agravar la situación del país y evidenciar de manera significativa las desigualdades.  El inicio de siglo marca la diferencia no solo por las condiciones de vida de la sociedad chilena, sino de la influencia del mundo en el país. Entre ellos, enfrentar a una gran crisis como la de 1929, dos guerras mundiales y la guerra fría. Todos estos factores influyeron de alguna manera en el desarrollo de nuevas medidas y formas de gobierno, como por ejemplo la instauración de un Estado que se preocupase por la sociedad, reformando la educación, salud y vivienda, y por otro lado se involucrase en asuntos económicos, como la exportación e industrialización. Con ello, el surgimiento de partidos políticos afines con las diversas ideas, incluso, apoyando a los obreros y trabajadores, Todo, con el fin de resolver la notoria desigualdad social existente en Chile, y que hasta hacía unos años, no habían podido controlar. </w:t>
                            </w:r>
                          </w:p>
                          <w:p w:rsidR="006B05E9" w:rsidRPr="00291AE2" w:rsidRDefault="00927707" w:rsidP="006B05E9">
                            <w:pPr>
                              <w:jc w:val="both"/>
                              <w:rPr>
                                <w:rFonts w:ascii="Arial" w:hAnsi="Arial" w:cs="Arial"/>
                                <w:sz w:val="22"/>
                              </w:rPr>
                            </w:pPr>
                            <w:r>
                              <w:rPr>
                                <w:rFonts w:ascii="Arial" w:hAnsi="Arial" w:cs="Arial"/>
                                <w:sz w:val="22"/>
                              </w:rPr>
                              <w:t xml:space="preserve">Ahora revisaremos, el contexto general de Chile a mitad del siglo XX. </w:t>
                            </w:r>
                          </w:p>
                          <w:p w:rsidR="006B05E9" w:rsidRPr="00291AE2" w:rsidRDefault="006B05E9" w:rsidP="006B05E9">
                            <w:pPr>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B53EE9" id="Rectángulo 4" o:spid="_x0000_s1030" style="position:absolute;left:0;text-align:left;margin-left:-11.7pt;margin-top:10.1pt;width:558.75pt;height:21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" fillcolor="white [3201]" strokecolor="black [3200]" strokeweight="1pt">
                <v:textbox>
                  <w:txbxContent>
                    <w:p w:rsidR="006B05E9" w:rsidRPr="007C3184" w:rsidRDefault="006B05E9" w:rsidP="007C3184">
                      <w:pPr>
                        <w:pStyle w:val="Ttulo2"/>
                        <w:pBdr>
                          <w:top w:val="none" w:sz="0" w:space="0" w:color="auto"/>
                          <w:left w:val="none" w:sz="0" w:space="0" w:color="auto"/>
                          <w:bottom w:val="none" w:sz="0" w:space="0" w:color="auto"/>
                          <w:right w:val="none" w:sz="0" w:space="0" w:color="auto"/>
                        </w:pBdr>
                        <w:shd w:val="clear" w:color="auto" w:fill="CD74F0"/>
                        <w:rPr>
                          <w:color w:val="FFFFFF" w:themeColor="background1"/>
                        </w:rPr>
                      </w:pPr>
                      <w:r>
                        <w:rPr>
                          <w:color w:val="FFFFFF" w:themeColor="background1"/>
                          <w:shd w:val="clear" w:color="auto" w:fill="CD74F0"/>
                        </w:rPr>
                        <w:t>Recordemos</w:t>
                      </w:r>
                      <w:r w:rsidRPr="00FB6C11">
                        <w:rPr>
                          <w:color w:val="FFFFFF" w:themeColor="background1"/>
                          <w:shd w:val="clear" w:color="auto" w:fill="CD74F0"/>
                        </w:rPr>
                        <w:t>…</w:t>
                      </w:r>
                    </w:p>
                    <w:p w:rsidR="006B05E9" w:rsidRDefault="00E51DE2" w:rsidP="006B05E9">
                      <w:pPr>
                        <w:jc w:val="both"/>
                        <w:rPr>
                          <w:rFonts w:ascii="Arial" w:hAnsi="Arial" w:cs="Arial"/>
                          <w:sz w:val="22"/>
                        </w:rPr>
                      </w:pPr>
                      <w:r>
                        <w:rPr>
                          <w:rFonts w:ascii="Arial" w:hAnsi="Arial" w:cs="Arial"/>
                          <w:sz w:val="22"/>
                        </w:rPr>
                        <w:t xml:space="preserve">Chile a inicios del siglo XX se vio caracterizado </w:t>
                      </w:r>
                      <w:r w:rsidR="007C3184">
                        <w:rPr>
                          <w:rFonts w:ascii="Arial" w:hAnsi="Arial" w:cs="Arial"/>
                          <w:sz w:val="22"/>
                        </w:rPr>
                        <w:t xml:space="preserve">por </w:t>
                      </w:r>
                      <w:r w:rsidR="00927707">
                        <w:rPr>
                          <w:rFonts w:ascii="Arial" w:hAnsi="Arial" w:cs="Arial"/>
                          <w:sz w:val="22"/>
                        </w:rPr>
                        <w:t xml:space="preserve">una serie de conflictos sociales, en los cuales la cuestión social no hizo más que agravar la situación del país y evidenciar de manera significativa las desigualdades.  El inicio de siglo marca la diferencia no solo por las condiciones de vida de la sociedad chilena, sino de la influencia del mundo en el país. Entre ellos, enfrentar a una gran crisis como la de 1929, dos guerras mundiales y la guerra fría. Todos estos factores influyeron de alguna manera en el desarrollo de nuevas medidas y formas de gobierno, como por ejemplo la instauración de un Estado que se preocupase por la sociedad, reformando la educación, salud y vivienda, y por otro lado se involucrase en asuntos económicos, como la exportación e industrialización. Con ello, el surgimiento de partidos políticos afines con las diversas ideas, incluso, apoyando a los obreros y trabajadores, Todo, con el fin de resolver la notoria desigualdad social existente en Chile, y que hasta hacía unos años, no habían podido controlar. </w:t>
                      </w:r>
                    </w:p>
                    <w:p w:rsidR="006B05E9" w:rsidRPr="00291AE2" w:rsidRDefault="00927707" w:rsidP="006B05E9">
                      <w:pPr>
                        <w:jc w:val="both"/>
                        <w:rPr>
                          <w:rFonts w:ascii="Arial" w:hAnsi="Arial" w:cs="Arial"/>
                          <w:sz w:val="22"/>
                        </w:rPr>
                      </w:pPr>
                      <w:r>
                        <w:rPr>
                          <w:rFonts w:ascii="Arial" w:hAnsi="Arial" w:cs="Arial"/>
                          <w:sz w:val="22"/>
                        </w:rPr>
                        <w:t xml:space="preserve">Ahora revisaremos, el contexto general de Chile a mitad del siglo XX. </w:t>
                      </w:r>
                    </w:p>
                    <w:p w:rsidR="006B05E9" w:rsidRPr="00291AE2" w:rsidRDefault="006B05E9" w:rsidP="006B05E9">
                      <w:pPr>
                        <w:jc w:val="both"/>
                        <w:rPr>
                          <w:rFonts w:ascii="Arial" w:hAnsi="Arial" w:cs="Arial"/>
                          <w:sz w:val="22"/>
                        </w:rPr>
                      </w:pPr>
                    </w:p>
                  </w:txbxContent>
                </v:textbox>
                <w10:wrap anchorx="margin"/>
              </v:rect>
            </w:pict>
          </mc:Fallback>
        </mc:AlternateContent>
      </w: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Default="006B05E9" w:rsidP="006B05E9">
      <w:pPr>
        <w:pStyle w:val="Prrafodelista"/>
        <w:ind w:left="1080"/>
        <w:jc w:val="both"/>
        <w:rPr>
          <w:rFonts w:ascii="Arial" w:hAnsi="Arial" w:cs="Arial"/>
          <w:sz w:val="24"/>
          <w:szCs w:val="24"/>
        </w:rPr>
      </w:pPr>
    </w:p>
    <w:p w:rsidR="006B05E9" w:rsidRPr="00900B9C" w:rsidRDefault="006B05E9" w:rsidP="006B05E9">
      <w:pPr>
        <w:jc w:val="both"/>
        <w:rPr>
          <w:rFonts w:ascii="Arial" w:hAnsi="Arial" w:cs="Arial"/>
          <w:b/>
          <w:sz w:val="22"/>
          <w:szCs w:val="22"/>
        </w:rPr>
      </w:pPr>
    </w:p>
    <w:p w:rsidR="00E51DE2" w:rsidRDefault="00E51DE2" w:rsidP="00E51DE2">
      <w:pPr>
        <w:jc w:val="both"/>
        <w:rPr>
          <w:rFonts w:ascii="Arial" w:hAnsi="Arial" w:cs="Arial"/>
          <w:sz w:val="22"/>
        </w:rPr>
      </w:pPr>
    </w:p>
    <w:p w:rsidR="00E51DE2" w:rsidRDefault="00080E13" w:rsidP="00E51DE2">
      <w:pPr>
        <w:pStyle w:val="Ttulo2"/>
        <w:numPr>
          <w:ilvl w:val="0"/>
          <w:numId w:val="2"/>
        </w:numPr>
        <w:pBdr>
          <w:top w:val="single" w:sz="24" w:space="0" w:color="B664F4"/>
          <w:left w:val="single" w:sz="24" w:space="23" w:color="B664F4"/>
          <w:bottom w:val="single" w:sz="24" w:space="0" w:color="B664F4"/>
          <w:right w:val="single" w:sz="24" w:space="0" w:color="B664F4"/>
        </w:pBdr>
        <w:shd w:val="clear" w:color="auto" w:fill="B664F4"/>
        <w:rPr>
          <w:shd w:val="clear" w:color="auto" w:fill="B664F4"/>
        </w:rPr>
      </w:pPr>
      <w:r>
        <w:rPr>
          <w:shd w:val="clear" w:color="auto" w:fill="B664F4"/>
        </w:rPr>
        <w:t xml:space="preserve">Antecedes de chile a mediadios del siglo xx </w:t>
      </w:r>
    </w:p>
    <w:p w:rsidR="000B79EB" w:rsidRDefault="000B79EB" w:rsidP="000B79EB">
      <w:pPr>
        <w:pStyle w:val="Default"/>
        <w:ind w:left="720"/>
      </w:pPr>
    </w:p>
    <w:p w:rsidR="000B79EB" w:rsidRPr="000B79EB" w:rsidRDefault="000B79EB" w:rsidP="000B79EB">
      <w:pPr>
        <w:jc w:val="both"/>
        <w:rPr>
          <w:rFonts w:ascii="Arial" w:hAnsi="Arial" w:cs="Arial"/>
          <w:sz w:val="22"/>
          <w:szCs w:val="22"/>
        </w:rPr>
      </w:pPr>
      <w:r w:rsidRPr="000B79EB">
        <w:rPr>
          <w:rFonts w:ascii="Arial" w:hAnsi="Arial" w:cs="Arial"/>
          <w:sz w:val="22"/>
          <w:szCs w:val="22"/>
        </w:rPr>
        <w:t>Desde principios del siglo XX en Chile se venían desarro</w:t>
      </w:r>
      <w:r w:rsidRPr="000B79EB">
        <w:rPr>
          <w:rFonts w:ascii="Arial" w:hAnsi="Arial" w:cs="Arial"/>
          <w:sz w:val="22"/>
          <w:szCs w:val="22"/>
        </w:rPr>
        <w:softHyphen/>
        <w:t>llando una serie de transformaciones sociales que respon</w:t>
      </w:r>
      <w:r w:rsidRPr="000B79EB">
        <w:rPr>
          <w:rFonts w:ascii="Arial" w:hAnsi="Arial" w:cs="Arial"/>
          <w:sz w:val="22"/>
          <w:szCs w:val="22"/>
        </w:rPr>
        <w:softHyphen/>
        <w:t>dieron a las precarias condiciones en que vivía gran parte de la sociedad chilena. Si bien el período de los gobiernos radicales había significado importantes avances en el te</w:t>
      </w:r>
      <w:r w:rsidRPr="000B79EB">
        <w:rPr>
          <w:rFonts w:ascii="Arial" w:hAnsi="Arial" w:cs="Arial"/>
          <w:sz w:val="22"/>
          <w:szCs w:val="22"/>
        </w:rPr>
        <w:softHyphen/>
        <w:t>rreno social, logrando, por ejemplo, que el Estado asumiera en sus manos la solución de problemas básicos como la salud, la educación y la previsión, a mediados del siglo se mostraban, nuevamente, signos de agotamiento que evi</w:t>
      </w:r>
      <w:r w:rsidRPr="000B79EB">
        <w:rPr>
          <w:rFonts w:ascii="Arial" w:hAnsi="Arial" w:cs="Arial"/>
          <w:sz w:val="22"/>
          <w:szCs w:val="22"/>
        </w:rPr>
        <w:softHyphen/>
        <w:t>denciaron, entre otras cosas, la necesidad de una mayor in</w:t>
      </w:r>
      <w:r w:rsidRPr="000B79EB">
        <w:rPr>
          <w:rFonts w:ascii="Arial" w:hAnsi="Arial" w:cs="Arial"/>
          <w:sz w:val="22"/>
          <w:szCs w:val="22"/>
        </w:rPr>
        <w:softHyphen/>
        <w:t>tegración de las políticas públicas. Algunos de los factores que influyeron en esta situación fueron los siguientes:</w:t>
      </w:r>
    </w:p>
    <w:p w:rsidR="00E51DE2" w:rsidRDefault="00E51DE2" w:rsidP="003C7532">
      <w:pPr>
        <w:pStyle w:val="Prrafodelista"/>
        <w:numPr>
          <w:ilvl w:val="0"/>
          <w:numId w:val="7"/>
        </w:numPr>
        <w:ind w:left="284"/>
        <w:jc w:val="both"/>
        <w:rPr>
          <w:rFonts w:ascii="Arial" w:hAnsi="Arial" w:cs="Arial"/>
          <w:sz w:val="22"/>
        </w:rPr>
      </w:pPr>
      <w:r w:rsidRPr="00135A3D">
        <w:rPr>
          <w:rFonts w:ascii="Arial" w:hAnsi="Arial" w:cs="Arial"/>
          <w:b/>
          <w:bCs/>
          <w:sz w:val="22"/>
        </w:rPr>
        <w:t>El fracaso del modelo ISI</w:t>
      </w:r>
      <w:r w:rsidRPr="00135A3D">
        <w:rPr>
          <w:rFonts w:ascii="Arial" w:hAnsi="Arial" w:cs="Arial"/>
          <w:sz w:val="22"/>
        </w:rPr>
        <w:t>. A poco más de una década de su implementación, el modelo ISI (industrialización por sustitución de importaciones) daba señales de ser una es</w:t>
      </w:r>
      <w:r w:rsidRPr="00135A3D">
        <w:rPr>
          <w:rFonts w:ascii="Arial" w:hAnsi="Arial" w:cs="Arial"/>
          <w:sz w:val="22"/>
        </w:rPr>
        <w:softHyphen/>
        <w:t>trategia incompleta y poco integral. Esto se puede expli</w:t>
      </w:r>
      <w:r w:rsidRPr="00135A3D">
        <w:rPr>
          <w:rFonts w:ascii="Arial" w:hAnsi="Arial" w:cs="Arial"/>
          <w:sz w:val="22"/>
        </w:rPr>
        <w:softHyphen/>
        <w:t>car porque, aunque aumentó la producción de bienes de consumo, no ocurrió lo mismo con la fabricación de ma</w:t>
      </w:r>
      <w:r w:rsidRPr="00135A3D">
        <w:rPr>
          <w:rFonts w:ascii="Arial" w:hAnsi="Arial" w:cs="Arial"/>
          <w:sz w:val="22"/>
        </w:rPr>
        <w:softHyphen/>
        <w:t xml:space="preserve">quinaria. Ello implicó que la economía chilena continuara dependiendo de otras e incluso que se intensificara esa </w:t>
      </w:r>
      <w:r w:rsidRPr="00BB4A53">
        <w:rPr>
          <w:rFonts w:ascii="Arial" w:hAnsi="Arial" w:cs="Arial"/>
          <w:b/>
          <w:sz w:val="22"/>
        </w:rPr>
        <w:t>dependencia</w:t>
      </w:r>
      <w:r w:rsidRPr="00135A3D">
        <w:rPr>
          <w:rFonts w:ascii="Arial" w:hAnsi="Arial" w:cs="Arial"/>
          <w:sz w:val="22"/>
        </w:rPr>
        <w:t>, dado que la producción local de bienes ma</w:t>
      </w:r>
      <w:r w:rsidRPr="00135A3D">
        <w:rPr>
          <w:rFonts w:ascii="Arial" w:hAnsi="Arial" w:cs="Arial"/>
          <w:sz w:val="22"/>
        </w:rPr>
        <w:softHyphen/>
        <w:t>nufacturados requirió may</w:t>
      </w:r>
      <w:r w:rsidR="00BB4A53">
        <w:rPr>
          <w:rFonts w:ascii="Arial" w:hAnsi="Arial" w:cs="Arial"/>
          <w:sz w:val="22"/>
        </w:rPr>
        <w:t>or uso de tecnología importada. Más del 60%  de las exportaciones correspondía a la producción del cobre, controlada por capitales norteamericanos y de créditos otorgados por la banca internacional.</w:t>
      </w:r>
    </w:p>
    <w:p w:rsidR="00135A3D" w:rsidRPr="00135A3D" w:rsidRDefault="00135A3D" w:rsidP="003C7532">
      <w:pPr>
        <w:pStyle w:val="Prrafodelista"/>
        <w:ind w:left="284"/>
        <w:jc w:val="both"/>
        <w:rPr>
          <w:rFonts w:ascii="Arial" w:hAnsi="Arial" w:cs="Arial"/>
          <w:sz w:val="22"/>
        </w:rPr>
      </w:pPr>
    </w:p>
    <w:p w:rsidR="00BB4A53" w:rsidRPr="003C7532" w:rsidRDefault="00E51DE2" w:rsidP="003C7532">
      <w:pPr>
        <w:pStyle w:val="Prrafodelista"/>
        <w:numPr>
          <w:ilvl w:val="0"/>
          <w:numId w:val="7"/>
        </w:numPr>
        <w:ind w:left="284"/>
        <w:jc w:val="both"/>
        <w:rPr>
          <w:rFonts w:ascii="Arial" w:hAnsi="Arial" w:cs="Arial"/>
          <w:sz w:val="24"/>
          <w:szCs w:val="22"/>
        </w:rPr>
      </w:pPr>
      <w:r w:rsidRPr="00135A3D">
        <w:rPr>
          <w:rFonts w:ascii="Arial" w:hAnsi="Arial" w:cs="Arial"/>
          <w:b/>
          <w:bCs/>
          <w:sz w:val="22"/>
        </w:rPr>
        <w:t>Los altos niveles de inflación y desempleo</w:t>
      </w:r>
      <w:r w:rsidRPr="00135A3D">
        <w:rPr>
          <w:rFonts w:ascii="Arial" w:hAnsi="Arial" w:cs="Arial"/>
          <w:sz w:val="22"/>
        </w:rPr>
        <w:t>. Una de las manifestaciones más claras del fracaso del modelo ISI fue el alza de los precios de las importaciones y la caída de los valo</w:t>
      </w:r>
      <w:r w:rsidRPr="00135A3D">
        <w:rPr>
          <w:rFonts w:ascii="Arial" w:hAnsi="Arial" w:cs="Arial"/>
          <w:sz w:val="22"/>
        </w:rPr>
        <w:softHyphen/>
        <w:t>res de las exportaciones. Esto pronto derivó en el incremen</w:t>
      </w:r>
      <w:r w:rsidRPr="00135A3D">
        <w:rPr>
          <w:rFonts w:ascii="Arial" w:hAnsi="Arial" w:cs="Arial"/>
          <w:sz w:val="22"/>
        </w:rPr>
        <w:softHyphen/>
        <w:t xml:space="preserve">to de la inflación, que en 1955 llegó hasta un nivel récord en la época (83,81 %), y de los niveles de cesantía. </w:t>
      </w:r>
      <w:r w:rsidR="00BB4A53">
        <w:rPr>
          <w:rFonts w:ascii="Arial" w:hAnsi="Arial" w:cs="Arial"/>
          <w:sz w:val="22"/>
        </w:rPr>
        <w:t xml:space="preserve">Junto con ello, se dejó de lado </w:t>
      </w:r>
      <w:r w:rsidR="00BB4A53">
        <w:rPr>
          <w:rFonts w:ascii="Arial" w:hAnsi="Arial" w:cs="Arial"/>
          <w:sz w:val="24"/>
          <w:szCs w:val="22"/>
        </w:rPr>
        <w:t xml:space="preserve">la producción agrícola, ya que no lograba satisfacer la demanda interna. </w:t>
      </w:r>
      <w:r w:rsidRPr="00BB4A53">
        <w:rPr>
          <w:rFonts w:ascii="Arial" w:hAnsi="Arial" w:cs="Arial"/>
          <w:sz w:val="22"/>
        </w:rPr>
        <w:t>Como respuesta, se comenzaron a producir diversas demostracio</w:t>
      </w:r>
      <w:r w:rsidRPr="00BB4A53">
        <w:rPr>
          <w:rFonts w:ascii="Arial" w:hAnsi="Arial" w:cs="Arial"/>
          <w:sz w:val="22"/>
        </w:rPr>
        <w:softHyphen/>
        <w:t>nes de descontento espontáneas por parte de la población. La llamada “revuelta de la chaucha” (1949) y la “batalla de San</w:t>
      </w:r>
      <w:r w:rsidRPr="00BB4A53">
        <w:rPr>
          <w:rFonts w:ascii="Arial" w:hAnsi="Arial" w:cs="Arial"/>
          <w:sz w:val="22"/>
        </w:rPr>
        <w:softHyphen/>
        <w:t xml:space="preserve">tiago” (1957) fueron expresiones de </w:t>
      </w:r>
      <w:r w:rsidRPr="00BB4A53">
        <w:rPr>
          <w:rFonts w:ascii="Arial" w:hAnsi="Arial" w:cs="Arial"/>
          <w:b/>
          <w:bCs/>
          <w:sz w:val="22"/>
        </w:rPr>
        <w:t xml:space="preserve">descontento social </w:t>
      </w:r>
      <w:r w:rsidRPr="00BB4A53">
        <w:rPr>
          <w:rFonts w:ascii="Arial" w:hAnsi="Arial" w:cs="Arial"/>
          <w:sz w:val="22"/>
        </w:rPr>
        <w:t>que no se producían en la capital desde 1905 y que evidenciaron de forma dramática un problema social profundo que se</w:t>
      </w:r>
      <w:r w:rsidRPr="00BB4A53">
        <w:rPr>
          <w:rFonts w:ascii="Arial" w:hAnsi="Arial" w:cs="Arial"/>
          <w:sz w:val="24"/>
          <w:szCs w:val="22"/>
        </w:rPr>
        <w:t xml:space="preserve"> manifestaría con fuerzas la década siguiente.</w:t>
      </w:r>
    </w:p>
    <w:p w:rsidR="00310775" w:rsidRDefault="00310775" w:rsidP="00310775">
      <w:pPr>
        <w:pStyle w:val="Ttulo2"/>
        <w:numPr>
          <w:ilvl w:val="0"/>
          <w:numId w:val="2"/>
        </w:numPr>
        <w:pBdr>
          <w:top w:val="single" w:sz="24" w:space="0" w:color="CD74F0"/>
          <w:left w:val="single" w:sz="24" w:space="0" w:color="CD74F0"/>
          <w:bottom w:val="single" w:sz="24" w:space="0" w:color="CD74F0"/>
          <w:right w:val="single" w:sz="24" w:space="0" w:color="CD74F0"/>
          <w:between w:val="single" w:sz="24" w:space="0" w:color="92D050"/>
          <w:bar w:val="single" w:sz="24" w:color="92D050"/>
        </w:pBdr>
        <w:shd w:val="clear" w:color="auto" w:fill="CD74F0"/>
        <w:ind w:left="284"/>
        <w:rPr>
          <w:shd w:val="clear" w:color="auto" w:fill="CD74F0"/>
        </w:rPr>
      </w:pPr>
      <w:r>
        <w:rPr>
          <w:shd w:val="clear" w:color="auto" w:fill="CD74F0"/>
        </w:rPr>
        <w:t xml:space="preserve">Urbanización y marginalidad </w:t>
      </w:r>
    </w:p>
    <w:p w:rsidR="00310775" w:rsidRDefault="00310775" w:rsidP="00310775">
      <w:pPr>
        <w:jc w:val="both"/>
        <w:rPr>
          <w:rFonts w:ascii="Arial" w:hAnsi="Arial" w:cs="Arial"/>
          <w:sz w:val="22"/>
          <w:szCs w:val="22"/>
        </w:rPr>
      </w:pPr>
      <w:r>
        <w:rPr>
          <w:rFonts w:ascii="Arial" w:hAnsi="Arial" w:cs="Arial"/>
          <w:sz w:val="22"/>
          <w:szCs w:val="22"/>
        </w:rPr>
        <w:t xml:space="preserve">A principios del siglo XX el país contaba con más </w:t>
      </w:r>
      <w:r w:rsidR="00BB4A53">
        <w:rPr>
          <w:rFonts w:ascii="Arial" w:hAnsi="Arial" w:cs="Arial"/>
          <w:sz w:val="22"/>
          <w:szCs w:val="22"/>
        </w:rPr>
        <w:t>d</w:t>
      </w:r>
      <w:r>
        <w:rPr>
          <w:rFonts w:ascii="Arial" w:hAnsi="Arial" w:cs="Arial"/>
          <w:sz w:val="22"/>
          <w:szCs w:val="22"/>
        </w:rPr>
        <w:t>e tres millones de habi</w:t>
      </w:r>
      <w:r w:rsidR="00BB4A53">
        <w:rPr>
          <w:rFonts w:ascii="Arial" w:hAnsi="Arial" w:cs="Arial"/>
          <w:sz w:val="22"/>
          <w:szCs w:val="22"/>
        </w:rPr>
        <w:t xml:space="preserve">tantes, Cincuenta años después </w:t>
      </w:r>
      <w:r>
        <w:rPr>
          <w:rFonts w:ascii="Arial" w:hAnsi="Arial" w:cs="Arial"/>
          <w:sz w:val="22"/>
          <w:szCs w:val="22"/>
        </w:rPr>
        <w:t xml:space="preserve">el número de habitantes se duplicó. El mejoramiento de las condiciones higiénicas permitió controlar epidemias que antes cobraban miles de víctimas, y de esta manera, reducir la mortalidad. A partid de la década de 1930, se redujo la mortalidad infantil y siguió </w:t>
      </w:r>
      <w:r w:rsidR="00A3142E">
        <w:rPr>
          <w:rFonts w:ascii="Arial" w:hAnsi="Arial" w:cs="Arial"/>
          <w:sz w:val="22"/>
          <w:szCs w:val="22"/>
        </w:rPr>
        <w:t>manteniéndose</w:t>
      </w:r>
      <w:r>
        <w:rPr>
          <w:rFonts w:ascii="Arial" w:hAnsi="Arial" w:cs="Arial"/>
          <w:sz w:val="22"/>
          <w:szCs w:val="22"/>
        </w:rPr>
        <w:t xml:space="preserve"> la alta tasa de natalidad </w:t>
      </w:r>
      <w:r w:rsidR="00A3142E">
        <w:rPr>
          <w:rFonts w:ascii="Arial" w:hAnsi="Arial" w:cs="Arial"/>
          <w:sz w:val="22"/>
          <w:szCs w:val="22"/>
        </w:rPr>
        <w:t>gracias</w:t>
      </w:r>
      <w:r>
        <w:rPr>
          <w:rFonts w:ascii="Arial" w:hAnsi="Arial" w:cs="Arial"/>
          <w:sz w:val="22"/>
          <w:szCs w:val="22"/>
        </w:rPr>
        <w:t xml:space="preserve"> al mejoramiento de las condiciones sanitarias y de vida en general. La aplicación de un nuevo modelo de desarrollo produjo un intenso </w:t>
      </w:r>
      <w:r w:rsidR="00A3142E">
        <w:rPr>
          <w:rFonts w:ascii="Arial" w:hAnsi="Arial" w:cs="Arial"/>
          <w:sz w:val="22"/>
          <w:szCs w:val="22"/>
        </w:rPr>
        <w:t>proceso</w:t>
      </w:r>
      <w:r>
        <w:rPr>
          <w:rFonts w:ascii="Arial" w:hAnsi="Arial" w:cs="Arial"/>
          <w:sz w:val="22"/>
          <w:szCs w:val="22"/>
        </w:rPr>
        <w:t xml:space="preserve"> de urbanización en Latinoamérica y se expresó en el crecimiento y renovación de las </w:t>
      </w:r>
      <w:r w:rsidR="00A3142E">
        <w:rPr>
          <w:rFonts w:ascii="Arial" w:hAnsi="Arial" w:cs="Arial"/>
          <w:sz w:val="22"/>
          <w:szCs w:val="22"/>
        </w:rPr>
        <w:t xml:space="preserve">ciudades. </w:t>
      </w:r>
    </w:p>
    <w:p w:rsidR="00A3142E" w:rsidRDefault="00A3142E" w:rsidP="00310775">
      <w:pPr>
        <w:jc w:val="both"/>
        <w:rPr>
          <w:rFonts w:ascii="Arial" w:hAnsi="Arial" w:cs="Arial"/>
          <w:sz w:val="22"/>
          <w:szCs w:val="22"/>
        </w:rPr>
      </w:pPr>
      <w:r>
        <w:rPr>
          <w:rFonts w:ascii="Arial" w:hAnsi="Arial" w:cs="Arial"/>
          <w:sz w:val="22"/>
          <w:szCs w:val="22"/>
        </w:rPr>
        <w:t xml:space="preserve">A mediados del siglo, la mayoría de los chilenos se clasificaba como población urbana, De cada 100 personas 53 vivían en ciudades, de preferencia Valparaíso, concepción y Santiago. </w:t>
      </w:r>
    </w:p>
    <w:p w:rsidR="00A3142E" w:rsidRDefault="00A3142E" w:rsidP="00310775">
      <w:pPr>
        <w:jc w:val="both"/>
        <w:rPr>
          <w:rFonts w:ascii="Arial" w:hAnsi="Arial" w:cs="Arial"/>
          <w:sz w:val="22"/>
          <w:szCs w:val="22"/>
        </w:rPr>
      </w:pPr>
      <w:r>
        <w:rPr>
          <w:rFonts w:ascii="Arial" w:hAnsi="Arial" w:cs="Arial"/>
          <w:sz w:val="22"/>
          <w:szCs w:val="22"/>
        </w:rPr>
        <w:t xml:space="preserve">La capital sufrió crecimientos excesivos, debido a las migraciones internas, debido a que miles de campesinos se trasladaron a zonas urbanas, con la esperanza de conseguir un mejor empleo y condiciones de vida más dignas. El principal atractivo era trabajar en el sector industrial, que se proyectaba como uno de los más dinámicos y demandante de mano de obra. </w:t>
      </w:r>
    </w:p>
    <w:p w:rsidR="00310775" w:rsidRDefault="00A3142E" w:rsidP="00A3142E">
      <w:pPr>
        <w:jc w:val="both"/>
        <w:rPr>
          <w:rFonts w:ascii="Arial" w:hAnsi="Arial" w:cs="Arial"/>
          <w:sz w:val="22"/>
          <w:szCs w:val="22"/>
        </w:rPr>
      </w:pPr>
      <w:r>
        <w:rPr>
          <w:rFonts w:ascii="Arial" w:hAnsi="Arial" w:cs="Arial"/>
          <w:sz w:val="22"/>
          <w:szCs w:val="22"/>
        </w:rPr>
        <w:t xml:space="preserve">A mediados del siglo, la mano de obra que sostenía la economía correspondía a un 40% de la población total del país.  Se fomentaba las actividades secundarias (Industriales) y el sector terciario (los servicios), en cambio, dejaron de lado al sector primario (extracción de materias primas) entre estas actividades estaba la agricultura, pesca y minería. </w:t>
      </w:r>
    </w:p>
    <w:p w:rsidR="00A3142E" w:rsidRPr="00A3142E" w:rsidRDefault="00A3142E" w:rsidP="00A3142E">
      <w:pPr>
        <w:jc w:val="both"/>
        <w:rPr>
          <w:rFonts w:ascii="Arial" w:hAnsi="Arial" w:cs="Arial"/>
          <w:sz w:val="22"/>
          <w:szCs w:val="22"/>
        </w:rPr>
      </w:pPr>
      <w:r>
        <w:rPr>
          <w:rFonts w:ascii="Arial" w:hAnsi="Arial" w:cs="Arial"/>
          <w:sz w:val="22"/>
          <w:szCs w:val="22"/>
        </w:rPr>
        <w:t>Por otro lado, los trabajadores rurales mantenían condiciones de vida paupérrimas. Los inquilinos vivían en casas que no los pro</w:t>
      </w:r>
      <w:r w:rsidR="00135A3D">
        <w:rPr>
          <w:rFonts w:ascii="Arial" w:hAnsi="Arial" w:cs="Arial"/>
          <w:sz w:val="22"/>
          <w:szCs w:val="22"/>
        </w:rPr>
        <w:t>tegían de la lluvia ni el frío. a</w:t>
      </w:r>
      <w:r>
        <w:rPr>
          <w:rFonts w:ascii="Arial" w:hAnsi="Arial" w:cs="Arial"/>
          <w:sz w:val="22"/>
          <w:szCs w:val="22"/>
        </w:rPr>
        <w:t xml:space="preserve">lgunos aún no recibían salarios y si los recibían eran muy bajos en comparación a lo que se pagaba en otros sectores de la economía. Junto con ello, los campesinos no podían organizarse en sindicatos al igual que los obreros, ya que lo tenían prohibido. </w:t>
      </w:r>
      <w:r w:rsidR="00135A3D">
        <w:rPr>
          <w:rFonts w:ascii="Arial" w:hAnsi="Arial" w:cs="Arial"/>
          <w:sz w:val="22"/>
          <w:szCs w:val="22"/>
        </w:rPr>
        <w:t xml:space="preserve">Además, la escasa </w:t>
      </w:r>
      <w:r w:rsidR="00135A3D">
        <w:rPr>
          <w:rFonts w:ascii="Arial" w:hAnsi="Arial" w:cs="Arial"/>
          <w:sz w:val="22"/>
          <w:szCs w:val="22"/>
        </w:rPr>
        <w:lastRenderedPageBreak/>
        <w:t xml:space="preserve">educación no les permitía participar en procesos eleccionarios puesto que la ley no </w:t>
      </w:r>
      <w:proofErr w:type="gramStart"/>
      <w:r w:rsidR="00135A3D">
        <w:rPr>
          <w:rFonts w:ascii="Arial" w:hAnsi="Arial" w:cs="Arial"/>
          <w:sz w:val="22"/>
          <w:szCs w:val="22"/>
        </w:rPr>
        <w:t>le</w:t>
      </w:r>
      <w:proofErr w:type="gramEnd"/>
      <w:r w:rsidR="00135A3D">
        <w:rPr>
          <w:rFonts w:ascii="Arial" w:hAnsi="Arial" w:cs="Arial"/>
          <w:sz w:val="22"/>
          <w:szCs w:val="22"/>
        </w:rPr>
        <w:t xml:space="preserve"> permitía el voto a analfabetos. </w:t>
      </w:r>
    </w:p>
    <w:p w:rsidR="00E51DE2" w:rsidRDefault="00A3142E" w:rsidP="00E51DE2">
      <w:pPr>
        <w:pStyle w:val="Ttulo2"/>
        <w:numPr>
          <w:ilvl w:val="0"/>
          <w:numId w:val="2"/>
        </w:numPr>
        <w:pBdr>
          <w:top w:val="single" w:sz="24" w:space="0" w:color="CD74F0"/>
          <w:left w:val="single" w:sz="24" w:space="0" w:color="CD74F0"/>
          <w:bottom w:val="single" w:sz="24" w:space="0" w:color="CD74F0"/>
          <w:right w:val="single" w:sz="24" w:space="0" w:color="CD74F0"/>
          <w:between w:val="single" w:sz="24" w:space="0" w:color="92D050"/>
          <w:bar w:val="single" w:sz="24" w:color="92D050"/>
        </w:pBdr>
        <w:shd w:val="clear" w:color="auto" w:fill="CD74F0"/>
        <w:ind w:left="284"/>
        <w:rPr>
          <w:shd w:val="clear" w:color="auto" w:fill="CD74F0"/>
        </w:rPr>
      </w:pPr>
      <w:r>
        <w:rPr>
          <w:shd w:val="clear" w:color="auto" w:fill="CD74F0"/>
        </w:rPr>
        <w:t xml:space="preserve">Desigualdades sociales </w:t>
      </w:r>
    </w:p>
    <w:p w:rsidR="00E51DE2" w:rsidRDefault="00E51DE2" w:rsidP="00E51DE2">
      <w:pPr>
        <w:jc w:val="both"/>
        <w:rPr>
          <w:rFonts w:ascii="Arial" w:hAnsi="Arial" w:cs="Arial"/>
          <w:sz w:val="22"/>
          <w:szCs w:val="22"/>
        </w:rPr>
      </w:pPr>
      <w:r>
        <w:rPr>
          <w:rFonts w:ascii="Arial" w:hAnsi="Arial" w:cs="Arial"/>
          <w:sz w:val="22"/>
          <w:szCs w:val="22"/>
        </w:rPr>
        <w:t>A pesar de las acciones de los Gobiernos Radicales (1941-1952) por palear la crisis social existente, el desarrollo económico el país ni el Estado de Bienestar fueron capaces de subsanar tanta desigualdad social, lo cual se manifestaba</w:t>
      </w:r>
      <w:r w:rsidR="00A3142E">
        <w:rPr>
          <w:rFonts w:ascii="Arial" w:hAnsi="Arial" w:cs="Arial"/>
          <w:sz w:val="22"/>
          <w:szCs w:val="22"/>
        </w:rPr>
        <w:t xml:space="preserve"> como vimos en el párrafo anterior</w:t>
      </w:r>
      <w:r>
        <w:rPr>
          <w:rFonts w:ascii="Arial" w:hAnsi="Arial" w:cs="Arial"/>
          <w:sz w:val="22"/>
          <w:szCs w:val="22"/>
        </w:rPr>
        <w:t xml:space="preserve"> en las altas tasas de mortalidad infantil y un nivel de urbanización que no era igualitario para los grupos sociales. </w:t>
      </w:r>
    </w:p>
    <w:p w:rsidR="00E51DE2" w:rsidRDefault="00E51DE2" w:rsidP="00E51DE2">
      <w:pPr>
        <w:jc w:val="both"/>
        <w:rPr>
          <w:rFonts w:ascii="Arial" w:hAnsi="Arial" w:cs="Arial"/>
          <w:sz w:val="22"/>
          <w:szCs w:val="22"/>
        </w:rPr>
      </w:pPr>
      <w:r>
        <w:rPr>
          <w:rFonts w:ascii="Arial" w:hAnsi="Arial" w:cs="Arial"/>
          <w:noProof/>
          <w:sz w:val="22"/>
          <w:szCs w:val="22"/>
          <w:lang w:eastAsia="es-CL"/>
        </w:rPr>
        <w:drawing>
          <wp:anchor distT="0" distB="0" distL="114300" distR="114300" simplePos="0" relativeHeight="251668480" behindDoc="1" locked="0" layoutInCell="1" allowOverlap="1" wp14:anchorId="421105D4" wp14:editId="22197673">
            <wp:simplePos x="0" y="0"/>
            <wp:positionH relativeFrom="column">
              <wp:posOffset>4524375</wp:posOffset>
            </wp:positionH>
            <wp:positionV relativeFrom="paragraph">
              <wp:posOffset>571500</wp:posOffset>
            </wp:positionV>
            <wp:extent cx="2552700" cy="1402080"/>
            <wp:effectExtent l="0" t="0" r="0" b="7620"/>
            <wp:wrapTight wrapText="bothSides">
              <wp:wrapPolygon edited="0">
                <wp:start x="0" y="0"/>
                <wp:lineTo x="0" y="21424"/>
                <wp:lineTo x="21439" y="21424"/>
                <wp:lineTo x="21439"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carga.jpg"/>
                    <pic:cNvPicPr/>
                  </pic:nvPicPr>
                  <pic:blipFill>
                    <a:blip r:embed="rId15">
                      <a:extLst>
                        <a:ext uri="{28A0092B-C50C-407E-A947-70E740481C1C}">
                          <a14:useLocalDpi xmlns:a14="http://schemas.microsoft.com/office/drawing/2010/main" val="0"/>
                        </a:ext>
                      </a:extLst>
                    </a:blip>
                    <a:stretch>
                      <a:fillRect/>
                    </a:stretch>
                  </pic:blipFill>
                  <pic:spPr>
                    <a:xfrm>
                      <a:off x="0" y="0"/>
                      <a:ext cx="2552700" cy="14020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Junto con ello, y a pesar de la gran activación industrial entre los años 1940 y 1950, no fue suficiente para absorber el creciente número de personas que buscaban empleo. Por esa razón, muchos tuvieron que ocuparse en actividades mal remuneradas, eventuales y discontinuas; por lo tanto, precarias en cuanto a la posibilidad de brindar seguridad social. </w:t>
      </w:r>
    </w:p>
    <w:p w:rsidR="00E51DE2" w:rsidRDefault="00E51DE2" w:rsidP="00E51DE2">
      <w:pPr>
        <w:jc w:val="both"/>
        <w:rPr>
          <w:rFonts w:ascii="Arial" w:hAnsi="Arial" w:cs="Arial"/>
          <w:sz w:val="22"/>
          <w:szCs w:val="22"/>
        </w:rPr>
      </w:pPr>
      <w:r w:rsidRPr="00A01D8B">
        <w:rPr>
          <w:rFonts w:ascii="Arial" w:hAnsi="Arial" w:cs="Arial"/>
          <w:noProof/>
          <w:sz w:val="22"/>
          <w:szCs w:val="22"/>
          <w:lang w:eastAsia="es-CL"/>
        </w:rPr>
        <mc:AlternateContent>
          <mc:Choice Requires="wps">
            <w:drawing>
              <wp:anchor distT="45720" distB="45720" distL="114300" distR="114300" simplePos="0" relativeHeight="251667456" behindDoc="0" locked="0" layoutInCell="1" allowOverlap="1" wp14:anchorId="45E1EADA" wp14:editId="06FB7535">
                <wp:simplePos x="0" y="0"/>
                <wp:positionH relativeFrom="column">
                  <wp:posOffset>4514850</wp:posOffset>
                </wp:positionH>
                <wp:positionV relativeFrom="paragraph">
                  <wp:posOffset>1143635</wp:posOffset>
                </wp:positionV>
                <wp:extent cx="2581275" cy="1400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0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51DE2" w:rsidRPr="00A01D8B" w:rsidRDefault="00E51DE2" w:rsidP="00E51DE2">
                            <w:pPr>
                              <w:jc w:val="both"/>
                              <w:rPr>
                                <w:rFonts w:ascii="Arial" w:hAnsi="Arial" w:cs="Arial"/>
                              </w:rPr>
                            </w:pPr>
                            <w:r w:rsidRPr="00A01D8B">
                              <w:rPr>
                                <w:rFonts w:ascii="Arial" w:hAnsi="Arial" w:cs="Arial"/>
                                <w:b/>
                              </w:rPr>
                              <w:t>Poblaciones callampas:</w:t>
                            </w:r>
                            <w:r w:rsidRPr="00A01D8B">
                              <w:rPr>
                                <w:rFonts w:ascii="Arial" w:hAnsi="Arial" w:cs="Arial"/>
                              </w:rPr>
                              <w:t xml:space="preserve"> eran un conjunto de viviendas construidas con materiales ligeros y de desecho, sin urbanización o servicios básicos como luz, agua y alcantarillado. Para 1952, Chile presentaba un 30% de déficit de viviendas. En Santiago el déficit era superior al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E1EADA" id="_x0000_s1031" type="#_x0000_t202" style="position:absolute;left:0;text-align:left;margin-left:355.5pt;margin-top:90.05pt;width:203.25pt;height:11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" fillcolor="white [3201]" strokecolor="#ffc000 [3207]" strokeweight="1pt">
                <v:textbox>
                  <w:txbxContent>
                    <w:p w:rsidR="00E51DE2" w:rsidRPr="00A01D8B" w:rsidRDefault="00E51DE2" w:rsidP="00E51DE2">
                      <w:pPr>
                        <w:jc w:val="both"/>
                        <w:rPr>
                          <w:rFonts w:ascii="Arial" w:hAnsi="Arial" w:cs="Arial"/>
                        </w:rPr>
                      </w:pPr>
                      <w:r w:rsidRPr="00A01D8B">
                        <w:rPr>
                          <w:rFonts w:ascii="Arial" w:hAnsi="Arial" w:cs="Arial"/>
                          <w:b/>
                        </w:rPr>
                        <w:t>Poblaciones callampas:</w:t>
                      </w:r>
                      <w:r w:rsidRPr="00A01D8B">
                        <w:rPr>
                          <w:rFonts w:ascii="Arial" w:hAnsi="Arial" w:cs="Arial"/>
                        </w:rPr>
                        <w:t xml:space="preserve"> eran un conjunto de viviendas construidas con materiales ligeros y de desecho, sin urbanización o servicios básicos como luz, agua y alcantarillado. Para 1952, Chile presentaba un 30% de déficit de viviendas. En Santiago el déficit era superior al 36%</w:t>
                      </w:r>
                    </w:p>
                  </w:txbxContent>
                </v:textbox>
                <w10:wrap type="square"/>
              </v:shape>
            </w:pict>
          </mc:Fallback>
        </mc:AlternateContent>
      </w:r>
      <w:r>
        <w:rPr>
          <w:rFonts w:ascii="Arial" w:hAnsi="Arial" w:cs="Arial"/>
          <w:sz w:val="22"/>
          <w:szCs w:val="22"/>
        </w:rPr>
        <w:t xml:space="preserve">Las </w:t>
      </w:r>
      <w:r w:rsidRPr="00DE1956">
        <w:rPr>
          <w:rFonts w:ascii="Arial" w:hAnsi="Arial" w:cs="Arial"/>
          <w:b/>
          <w:sz w:val="22"/>
          <w:szCs w:val="22"/>
        </w:rPr>
        <w:t xml:space="preserve">profundas desigualdades </w:t>
      </w:r>
      <w:r>
        <w:rPr>
          <w:rFonts w:ascii="Arial" w:hAnsi="Arial" w:cs="Arial"/>
          <w:sz w:val="22"/>
          <w:szCs w:val="22"/>
        </w:rPr>
        <w:t xml:space="preserve">que atravesaron a la sociedad se expresaron en la </w:t>
      </w:r>
      <w:r w:rsidRPr="00DE1956">
        <w:rPr>
          <w:rFonts w:ascii="Arial" w:hAnsi="Arial" w:cs="Arial"/>
          <w:b/>
          <w:sz w:val="22"/>
          <w:szCs w:val="22"/>
        </w:rPr>
        <w:t>inequitativa distribución de los ingresos.</w:t>
      </w:r>
      <w:r>
        <w:rPr>
          <w:rFonts w:ascii="Arial" w:hAnsi="Arial" w:cs="Arial"/>
          <w:sz w:val="22"/>
          <w:szCs w:val="22"/>
        </w:rPr>
        <w:t xml:space="preserve"> Si bien entre 1940 y 1950 las remuneraciones aumentaron en un 40% este porcentaje no se distribuyó equitativamente en todos los sectores sociales. La clase trabajadora (75% de la fuerza laboral) aumentó sus ingresos en un porcentaje mucho menor a otros sectores de la sociedad. La desigualdad de ingresos fue reflejo de la desigualdad de oportunidades.  Según la encuesta nacional de 1967, el 10% más rico de la población ganaba 27,7 veces el sueldo promedio del sector más pobre. </w:t>
      </w:r>
    </w:p>
    <w:p w:rsidR="00E51DE2" w:rsidRDefault="00E51DE2" w:rsidP="00E51DE2">
      <w:pPr>
        <w:jc w:val="both"/>
        <w:rPr>
          <w:rFonts w:ascii="Arial" w:hAnsi="Arial" w:cs="Arial"/>
          <w:sz w:val="22"/>
          <w:szCs w:val="22"/>
        </w:rPr>
      </w:pPr>
      <w:r>
        <w:rPr>
          <w:rFonts w:ascii="Arial" w:hAnsi="Arial" w:cs="Arial"/>
          <w:sz w:val="22"/>
          <w:szCs w:val="22"/>
        </w:rPr>
        <w:t xml:space="preserve">El impacto de la </w:t>
      </w:r>
      <w:r w:rsidRPr="00927707">
        <w:rPr>
          <w:rFonts w:ascii="Arial" w:hAnsi="Arial" w:cs="Arial"/>
          <w:b/>
          <w:sz w:val="22"/>
          <w:szCs w:val="22"/>
        </w:rPr>
        <w:t>migración campo-ciudad</w:t>
      </w:r>
      <w:r>
        <w:rPr>
          <w:rFonts w:ascii="Arial" w:hAnsi="Arial" w:cs="Arial"/>
          <w:sz w:val="22"/>
          <w:szCs w:val="22"/>
        </w:rPr>
        <w:t xml:space="preserve"> tras el fin del ciclo del salitre por desempleo y búsqueda de mejores condiciones de vida, agravaron la “Cuestión social”, la mayoría de ellos terminó cambiando la marginalidad rural por la marginalidad urbana. A mediados del siglo XX, los emigrantes rurales que no lograron incorporarse al proceso de industrialización, se desplazaron a los márgenes de la ciudad y ahí levantaron las conocidas </w:t>
      </w:r>
      <w:r w:rsidRPr="00A01D8B">
        <w:rPr>
          <w:rFonts w:ascii="Arial" w:hAnsi="Arial" w:cs="Arial"/>
          <w:b/>
          <w:sz w:val="22"/>
          <w:szCs w:val="22"/>
        </w:rPr>
        <w:t>“Poblaciones callampa”.</w:t>
      </w:r>
      <w:r>
        <w:rPr>
          <w:rFonts w:ascii="Arial" w:hAnsi="Arial" w:cs="Arial"/>
          <w:sz w:val="22"/>
          <w:szCs w:val="22"/>
        </w:rPr>
        <w:t xml:space="preserve"> Otros, optaron por la </w:t>
      </w:r>
      <w:r w:rsidRPr="00A01D8B">
        <w:rPr>
          <w:rFonts w:ascii="Arial" w:hAnsi="Arial" w:cs="Arial"/>
          <w:b/>
          <w:sz w:val="22"/>
          <w:szCs w:val="22"/>
        </w:rPr>
        <w:t>ocupación de terrenos</w:t>
      </w:r>
      <w:r w:rsidR="00927707">
        <w:rPr>
          <w:rFonts w:ascii="Arial" w:hAnsi="Arial" w:cs="Arial"/>
          <w:sz w:val="22"/>
          <w:szCs w:val="22"/>
        </w:rPr>
        <w:t xml:space="preserve"> baldíos, los cuales mantenían condiciones de vida poco dignas y de forma ilegal. </w:t>
      </w:r>
    </w:p>
    <w:p w:rsidR="00E51DE2" w:rsidRDefault="00652503" w:rsidP="003C7532">
      <w:pPr>
        <w:pStyle w:val="Pa27"/>
        <w:spacing w:after="100"/>
        <w:jc w:val="both"/>
        <w:rPr>
          <w:rFonts w:ascii="Arial" w:hAnsi="Arial" w:cs="Arial"/>
          <w:sz w:val="22"/>
          <w:szCs w:val="22"/>
        </w:rPr>
      </w:pPr>
      <w:r w:rsidRPr="008B1F0E">
        <w:rPr>
          <w:rFonts w:ascii="Arial" w:hAnsi="Arial" w:cs="Arial"/>
          <w:b/>
          <w:bCs/>
          <w:sz w:val="22"/>
          <w:szCs w:val="22"/>
        </w:rPr>
        <w:t>La irrupción del movimiento de pobladores</w:t>
      </w:r>
      <w:r w:rsidRPr="008B1F0E">
        <w:rPr>
          <w:rFonts w:ascii="Arial" w:hAnsi="Arial" w:cs="Arial"/>
          <w:sz w:val="22"/>
          <w:szCs w:val="22"/>
        </w:rPr>
        <w:t xml:space="preserve">. Frente a la alta necesidad de viviendas, los pobladores tuvieron como principal fuerza de presión la ocupación del suelo urbano, como en el caso de la Población La Victoria (1957) y la población La </w:t>
      </w:r>
      <w:proofErr w:type="spellStart"/>
      <w:r w:rsidRPr="008B1F0E">
        <w:rPr>
          <w:rFonts w:ascii="Arial" w:hAnsi="Arial" w:cs="Arial"/>
          <w:sz w:val="22"/>
          <w:szCs w:val="22"/>
        </w:rPr>
        <w:t>Herminda</w:t>
      </w:r>
      <w:proofErr w:type="spellEnd"/>
      <w:r w:rsidRPr="008B1F0E">
        <w:rPr>
          <w:rFonts w:ascii="Arial" w:hAnsi="Arial" w:cs="Arial"/>
          <w:sz w:val="22"/>
          <w:szCs w:val="22"/>
        </w:rPr>
        <w:t xml:space="preserve"> de la Victoria (1967). No obs</w:t>
      </w:r>
      <w:r w:rsidRPr="008B1F0E">
        <w:rPr>
          <w:rFonts w:ascii="Arial" w:hAnsi="Arial" w:cs="Arial"/>
          <w:sz w:val="22"/>
          <w:szCs w:val="22"/>
        </w:rPr>
        <w:softHyphen/>
        <w:t>tante, también siguieron la vía institucional junto a las au</w:t>
      </w:r>
      <w:r w:rsidRPr="008B1F0E">
        <w:rPr>
          <w:rFonts w:ascii="Arial" w:hAnsi="Arial" w:cs="Arial"/>
          <w:sz w:val="22"/>
          <w:szCs w:val="22"/>
        </w:rPr>
        <w:softHyphen/>
        <w:t xml:space="preserve">toridades a través de las “operaciones sitios” y “soluciones habitacionales”, como por ejemplo la población José María Caro (1959). </w:t>
      </w:r>
    </w:p>
    <w:p w:rsidR="00D528BF" w:rsidRPr="00235064" w:rsidRDefault="00D528BF" w:rsidP="00D528BF">
      <w:pPr>
        <w:pStyle w:val="Ttulo2"/>
        <w:pBdr>
          <w:top w:val="single" w:sz="24" w:space="0" w:color="CD74F0"/>
          <w:left w:val="single" w:sz="24" w:space="0" w:color="CD74F0"/>
          <w:bottom w:val="single" w:sz="24" w:space="0" w:color="CD74F0"/>
          <w:right w:val="single" w:sz="24" w:space="0" w:color="CD74F0"/>
          <w:between w:val="single" w:sz="24" w:space="0" w:color="92D050"/>
          <w:bar w:val="single" w:sz="24" w:color="92D050"/>
        </w:pBdr>
        <w:shd w:val="clear" w:color="auto" w:fill="CD74F0"/>
      </w:pPr>
      <w:r>
        <w:rPr>
          <w:shd w:val="clear" w:color="auto" w:fill="CD74F0"/>
        </w:rPr>
        <w:t xml:space="preserve">Resolución de conflictos desde la política </w:t>
      </w:r>
    </w:p>
    <w:p w:rsidR="00D528BF" w:rsidRDefault="00D528BF" w:rsidP="00D528BF">
      <w:pPr>
        <w:pStyle w:val="Default"/>
        <w:rPr>
          <w:rFonts w:ascii="Arial" w:eastAsiaTheme="minorEastAsia" w:hAnsi="Arial" w:cs="Arial"/>
          <w:color w:val="auto"/>
          <w:sz w:val="22"/>
          <w:szCs w:val="22"/>
        </w:rPr>
      </w:pPr>
    </w:p>
    <w:p w:rsidR="00BB4A53" w:rsidRDefault="00BB4A53" w:rsidP="000C7C96">
      <w:pPr>
        <w:pStyle w:val="Default"/>
        <w:jc w:val="both"/>
        <w:rPr>
          <w:rFonts w:ascii="Arial" w:eastAsiaTheme="minorEastAsia" w:hAnsi="Arial" w:cs="Arial"/>
          <w:color w:val="auto"/>
          <w:sz w:val="22"/>
          <w:szCs w:val="22"/>
        </w:rPr>
      </w:pPr>
      <w:r>
        <w:rPr>
          <w:noProof/>
          <w:sz w:val="22"/>
          <w:szCs w:val="22"/>
          <w:lang w:eastAsia="es-CL"/>
        </w:rPr>
        <w:drawing>
          <wp:anchor distT="0" distB="0" distL="114300" distR="114300" simplePos="0" relativeHeight="251672576" behindDoc="1" locked="0" layoutInCell="1" allowOverlap="1" wp14:anchorId="226B72B6" wp14:editId="0F1C725B">
            <wp:simplePos x="0" y="0"/>
            <wp:positionH relativeFrom="margin">
              <wp:posOffset>4399280</wp:posOffset>
            </wp:positionH>
            <wp:positionV relativeFrom="paragraph">
              <wp:posOffset>139700</wp:posOffset>
            </wp:positionV>
            <wp:extent cx="2630805" cy="2501900"/>
            <wp:effectExtent l="0" t="0" r="0" b="0"/>
            <wp:wrapTight wrapText="bothSides">
              <wp:wrapPolygon edited="0">
                <wp:start x="0" y="0"/>
                <wp:lineTo x="0" y="21381"/>
                <wp:lineTo x="21428" y="21381"/>
                <wp:lineTo x="2142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0805" cy="250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color w:val="auto"/>
          <w:sz w:val="22"/>
          <w:szCs w:val="22"/>
        </w:rPr>
        <w:t>Junto con la polarización del mundo en dos bloques, uno capitalista dirigido por Estados Unidos, y otro comunista de parte de la URSS</w:t>
      </w:r>
      <w:r w:rsidR="000C7C96">
        <w:rPr>
          <w:rFonts w:ascii="Arial" w:eastAsiaTheme="minorEastAsia" w:hAnsi="Arial" w:cs="Arial"/>
          <w:color w:val="auto"/>
          <w:sz w:val="22"/>
          <w:szCs w:val="22"/>
        </w:rPr>
        <w:t xml:space="preserve"> en la den</w:t>
      </w:r>
      <w:r w:rsidR="00927707">
        <w:rPr>
          <w:rFonts w:ascii="Arial" w:eastAsiaTheme="minorEastAsia" w:hAnsi="Arial" w:cs="Arial"/>
          <w:color w:val="auto"/>
          <w:sz w:val="22"/>
          <w:szCs w:val="22"/>
        </w:rPr>
        <w:t>ominada Guerra Fría (</w:t>
      </w:r>
      <w:r w:rsidR="000C7C96">
        <w:rPr>
          <w:rFonts w:ascii="Arial" w:eastAsiaTheme="minorEastAsia" w:hAnsi="Arial" w:cs="Arial"/>
          <w:color w:val="auto"/>
          <w:sz w:val="22"/>
          <w:szCs w:val="22"/>
        </w:rPr>
        <w:t>1948-1991)</w:t>
      </w:r>
      <w:r>
        <w:rPr>
          <w:rFonts w:ascii="Arial" w:eastAsiaTheme="minorEastAsia" w:hAnsi="Arial" w:cs="Arial"/>
          <w:color w:val="auto"/>
          <w:sz w:val="22"/>
          <w:szCs w:val="22"/>
        </w:rPr>
        <w:t>. La década de los 60 en Chile se vio</w:t>
      </w:r>
      <w:r w:rsidR="000C7C96">
        <w:rPr>
          <w:rFonts w:ascii="Arial" w:eastAsiaTheme="minorEastAsia" w:hAnsi="Arial" w:cs="Arial"/>
          <w:color w:val="auto"/>
          <w:sz w:val="22"/>
          <w:szCs w:val="22"/>
        </w:rPr>
        <w:t xml:space="preserve"> influenciada por el contexto internacional y </w:t>
      </w:r>
      <w:r>
        <w:rPr>
          <w:rFonts w:ascii="Arial" w:eastAsiaTheme="minorEastAsia" w:hAnsi="Arial" w:cs="Arial"/>
          <w:color w:val="auto"/>
          <w:sz w:val="22"/>
          <w:szCs w:val="22"/>
        </w:rPr>
        <w:t>marcada</w:t>
      </w:r>
      <w:r w:rsidR="000C7C96">
        <w:rPr>
          <w:rFonts w:ascii="Arial" w:eastAsiaTheme="minorEastAsia" w:hAnsi="Arial" w:cs="Arial"/>
          <w:color w:val="auto"/>
          <w:sz w:val="22"/>
          <w:szCs w:val="22"/>
        </w:rPr>
        <w:t xml:space="preserve"> por la división de diferentes ideas dentro de un mismo país. </w:t>
      </w:r>
    </w:p>
    <w:p w:rsidR="00BB4A53" w:rsidRDefault="00BB4A53" w:rsidP="000C7C96">
      <w:pPr>
        <w:pStyle w:val="Default"/>
        <w:jc w:val="both"/>
        <w:rPr>
          <w:rFonts w:ascii="Arial" w:eastAsiaTheme="minorEastAsia" w:hAnsi="Arial" w:cs="Arial"/>
          <w:color w:val="auto"/>
          <w:sz w:val="22"/>
          <w:szCs w:val="22"/>
        </w:rPr>
      </w:pPr>
    </w:p>
    <w:p w:rsidR="000C7C96" w:rsidRDefault="00D528BF" w:rsidP="000C7C96">
      <w:pPr>
        <w:pStyle w:val="Default"/>
        <w:jc w:val="both"/>
        <w:rPr>
          <w:rFonts w:ascii="Arial" w:hAnsi="Arial" w:cs="Arial"/>
          <w:sz w:val="22"/>
          <w:szCs w:val="22"/>
        </w:rPr>
      </w:pPr>
      <w:r w:rsidRPr="00B5403C">
        <w:rPr>
          <w:rFonts w:ascii="Arial" w:hAnsi="Arial" w:cs="Arial"/>
          <w:sz w:val="22"/>
          <w:szCs w:val="22"/>
        </w:rPr>
        <w:t xml:space="preserve">Así, se fomentaron </w:t>
      </w:r>
      <w:r w:rsidRPr="00822912">
        <w:rPr>
          <w:rFonts w:ascii="Arial" w:hAnsi="Arial" w:cs="Arial"/>
          <w:b/>
          <w:sz w:val="22"/>
          <w:szCs w:val="22"/>
        </w:rPr>
        <w:t>tres sectores políticos, izquierda, centro y derecha</w:t>
      </w:r>
      <w:r>
        <w:rPr>
          <w:rFonts w:ascii="Arial" w:hAnsi="Arial" w:cs="Arial"/>
          <w:sz w:val="22"/>
          <w:szCs w:val="22"/>
        </w:rPr>
        <w:t>, de los cuales cada sector concebía una respuesta estructural distinta que apuntaba a realizar cambios, acelerando o intensificando aspectos en la economía y sociedad. Cada uno, estaba ampar</w:t>
      </w:r>
      <w:r w:rsidR="000C7C96">
        <w:rPr>
          <w:rFonts w:ascii="Arial" w:hAnsi="Arial" w:cs="Arial"/>
          <w:sz w:val="22"/>
          <w:szCs w:val="22"/>
        </w:rPr>
        <w:t xml:space="preserve">ado en una ideología diferente. (Mirar cuadro más abajo). </w:t>
      </w:r>
    </w:p>
    <w:p w:rsidR="000C7C96" w:rsidRDefault="000C7C96" w:rsidP="000C7C96">
      <w:pPr>
        <w:pStyle w:val="Default"/>
        <w:jc w:val="both"/>
        <w:rPr>
          <w:rFonts w:ascii="Arial" w:hAnsi="Arial" w:cs="Arial"/>
          <w:sz w:val="22"/>
          <w:szCs w:val="22"/>
        </w:rPr>
      </w:pPr>
    </w:p>
    <w:p w:rsidR="00D528BF" w:rsidRPr="000C7C96" w:rsidRDefault="000C7C96" w:rsidP="000C7C96">
      <w:pPr>
        <w:pStyle w:val="Default"/>
        <w:jc w:val="both"/>
        <w:rPr>
          <w:rFonts w:ascii="Arial" w:eastAsiaTheme="minorEastAsia" w:hAnsi="Arial" w:cs="Arial"/>
          <w:color w:val="auto"/>
          <w:sz w:val="22"/>
          <w:szCs w:val="22"/>
        </w:rPr>
      </w:pPr>
      <w:r w:rsidRPr="00822912">
        <w:rPr>
          <w:noProof/>
          <w:sz w:val="22"/>
          <w:szCs w:val="22"/>
          <w:lang w:eastAsia="es-CL"/>
        </w:rPr>
        <mc:AlternateContent>
          <mc:Choice Requires="wps">
            <w:drawing>
              <wp:anchor distT="45720" distB="45720" distL="114300" distR="114300" simplePos="0" relativeHeight="251673600" behindDoc="0" locked="0" layoutInCell="1" allowOverlap="1" wp14:anchorId="400F61C2" wp14:editId="29261DDA">
                <wp:simplePos x="0" y="0"/>
                <wp:positionH relativeFrom="margin">
                  <wp:posOffset>4686886</wp:posOffset>
                </wp:positionH>
                <wp:positionV relativeFrom="paragraph">
                  <wp:posOffset>330835</wp:posOffset>
                </wp:positionV>
                <wp:extent cx="2200275" cy="495300"/>
                <wp:effectExtent l="0" t="0" r="285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95300"/>
                        </a:xfrm>
                        <a:prstGeom prst="rect">
                          <a:avLst/>
                        </a:prstGeom>
                        <a:solidFill>
                          <a:srgbClr val="FFFFFF"/>
                        </a:solidFill>
                        <a:ln w="9525">
                          <a:solidFill>
                            <a:srgbClr val="000000"/>
                          </a:solidFill>
                          <a:miter lim="800000"/>
                          <a:headEnd/>
                          <a:tailEnd/>
                        </a:ln>
                      </wps:spPr>
                      <wps:txbx>
                        <w:txbxContent>
                          <w:p w:rsidR="00D528BF" w:rsidRDefault="00D528BF" w:rsidP="00D528BF">
                            <w:r>
                              <w:rPr>
                                <w:sz w:val="18"/>
                                <w:szCs w:val="18"/>
                              </w:rPr>
                              <w:t xml:space="preserve">Caricatura sobre la Democracia Cristiana (1958). En: Revista </w:t>
                            </w:r>
                            <w:proofErr w:type="spellStart"/>
                            <w:r>
                              <w:rPr>
                                <w:rFonts w:cs="TMLDW P+ Berkeley Std"/>
                                <w:i/>
                                <w:iCs/>
                                <w:sz w:val="18"/>
                                <w:szCs w:val="18"/>
                              </w:rPr>
                              <w:t>Topaze</w:t>
                            </w:r>
                            <w:proofErr w:type="spellEnd"/>
                            <w:r>
                              <w:rPr>
                                <w:rFonts w:cs="TMLDW P+ Berkeley Std"/>
                                <w:sz w:val="18"/>
                                <w:szCs w:val="18"/>
                              </w:rPr>
                              <w:t>, n.° 1.322.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0F61C2" id="_x0000_s1032" type="#_x0000_t202" style="position:absolute;left:0;text-align:left;margin-left:369.05pt;margin-top:26.05pt;width:173.25pt;height:3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">
                <v:textbox>
                  <w:txbxContent>
                    <w:p w:rsidR="00D528BF" w:rsidRDefault="00D528BF" w:rsidP="00D528BF">
                      <w:r>
                        <w:rPr>
                          <w:sz w:val="18"/>
                          <w:szCs w:val="18"/>
                        </w:rPr>
                        <w:t xml:space="preserve">Caricatura sobre la Democracia Cristiana (1958). En: Revista </w:t>
                      </w:r>
                      <w:proofErr w:type="spellStart"/>
                      <w:r>
                        <w:rPr>
                          <w:rFonts w:cs="TMLDW P+ Berkeley Std"/>
                          <w:i/>
                          <w:iCs/>
                          <w:sz w:val="18"/>
                          <w:szCs w:val="18"/>
                        </w:rPr>
                        <w:t>Topaze</w:t>
                      </w:r>
                      <w:proofErr w:type="spellEnd"/>
                      <w:r>
                        <w:rPr>
                          <w:rFonts w:cs="TMLDW P+ Berkeley Std"/>
                          <w:sz w:val="18"/>
                          <w:szCs w:val="18"/>
                        </w:rPr>
                        <w:t>, n.° 1.322.</w:t>
                      </w:r>
                    </w:p>
                  </w:txbxContent>
                </v:textbox>
                <w10:wrap type="square" anchorx="margin"/>
              </v:shape>
            </w:pict>
          </mc:Fallback>
        </mc:AlternateContent>
      </w:r>
      <w:r>
        <w:rPr>
          <w:rFonts w:ascii="Arial" w:eastAsiaTheme="minorEastAsia" w:hAnsi="Arial" w:cs="Arial"/>
          <w:color w:val="auto"/>
          <w:sz w:val="22"/>
          <w:szCs w:val="22"/>
        </w:rPr>
        <w:t>Cada sector social, mantenía diversa</w:t>
      </w:r>
      <w:r w:rsidR="00951123">
        <w:rPr>
          <w:rFonts w:ascii="Arial" w:eastAsiaTheme="minorEastAsia" w:hAnsi="Arial" w:cs="Arial"/>
          <w:color w:val="auto"/>
          <w:sz w:val="22"/>
          <w:szCs w:val="22"/>
        </w:rPr>
        <w:t>s</w:t>
      </w:r>
      <w:r>
        <w:rPr>
          <w:rFonts w:ascii="Arial" w:eastAsiaTheme="minorEastAsia" w:hAnsi="Arial" w:cs="Arial"/>
          <w:color w:val="auto"/>
          <w:sz w:val="22"/>
          <w:szCs w:val="22"/>
        </w:rPr>
        <w:t xml:space="preserve"> propuestas y se amparaba en distintos actores sociales para lograr solucionar los conflictos que atacaban a la sociedad chilena, entre ellos la marginalidad, precarización, hacinamiento, desempleo, entre otros. </w:t>
      </w:r>
    </w:p>
    <w:tbl>
      <w:tblPr>
        <w:tblStyle w:val="Tablaconcuadrcula"/>
        <w:tblpPr w:leftFromText="141" w:rightFromText="141" w:vertAnchor="page" w:horzAnchor="margin" w:tblpY="581"/>
        <w:tblW w:w="0" w:type="auto"/>
        <w:tblLook w:val="04A0" w:firstRow="1" w:lastRow="0" w:firstColumn="1" w:lastColumn="0" w:noHBand="0" w:noVBand="1"/>
      </w:tblPr>
      <w:tblGrid>
        <w:gridCol w:w="1413"/>
        <w:gridCol w:w="3118"/>
        <w:gridCol w:w="2552"/>
        <w:gridCol w:w="3652"/>
      </w:tblGrid>
      <w:tr w:rsidR="000C7C96" w:rsidRPr="00A41C2E" w:rsidTr="000C7C96">
        <w:tc>
          <w:tcPr>
            <w:tcW w:w="1413" w:type="dxa"/>
          </w:tcPr>
          <w:p w:rsidR="000C7C96" w:rsidRPr="00A41C2E" w:rsidRDefault="000C7C96" w:rsidP="000C7C96">
            <w:pPr>
              <w:pStyle w:val="Sinespaciado"/>
              <w:spacing w:before="0"/>
              <w:jc w:val="center"/>
              <w:rPr>
                <w:rFonts w:ascii="Arial" w:hAnsi="Arial" w:cs="Arial"/>
              </w:rPr>
            </w:pPr>
            <w:r w:rsidRPr="00A41C2E">
              <w:rPr>
                <w:rFonts w:ascii="Arial" w:hAnsi="Arial" w:cs="Arial"/>
              </w:rPr>
              <w:lastRenderedPageBreak/>
              <w:t>Tendencia</w:t>
            </w:r>
          </w:p>
        </w:tc>
        <w:tc>
          <w:tcPr>
            <w:tcW w:w="3118" w:type="dxa"/>
            <w:shd w:val="clear" w:color="auto" w:fill="B4C6E7" w:themeFill="accent5" w:themeFillTint="66"/>
          </w:tcPr>
          <w:p w:rsidR="000C7C96" w:rsidRPr="00A41C2E" w:rsidRDefault="000C7C96" w:rsidP="000C7C96">
            <w:pPr>
              <w:pStyle w:val="Sinespaciado"/>
              <w:spacing w:before="0"/>
              <w:jc w:val="center"/>
              <w:rPr>
                <w:rFonts w:ascii="Arial" w:hAnsi="Arial" w:cs="Arial"/>
              </w:rPr>
            </w:pPr>
            <w:r w:rsidRPr="00A41C2E">
              <w:rPr>
                <w:rFonts w:ascii="Arial" w:hAnsi="Arial" w:cs="Arial"/>
              </w:rPr>
              <w:t>Derecha</w:t>
            </w:r>
          </w:p>
        </w:tc>
        <w:tc>
          <w:tcPr>
            <w:tcW w:w="2552" w:type="dxa"/>
            <w:shd w:val="clear" w:color="auto" w:fill="FFD966" w:themeFill="accent4" w:themeFillTint="99"/>
          </w:tcPr>
          <w:p w:rsidR="000C7C96" w:rsidRPr="00A41C2E" w:rsidRDefault="000C7C96" w:rsidP="000C7C96">
            <w:pPr>
              <w:pStyle w:val="Sinespaciado"/>
              <w:spacing w:before="0"/>
              <w:jc w:val="center"/>
              <w:rPr>
                <w:rFonts w:ascii="Arial" w:hAnsi="Arial" w:cs="Arial"/>
              </w:rPr>
            </w:pPr>
            <w:r w:rsidRPr="00A41C2E">
              <w:rPr>
                <w:rFonts w:ascii="Arial" w:hAnsi="Arial" w:cs="Arial"/>
              </w:rPr>
              <w:t>Centro</w:t>
            </w:r>
          </w:p>
        </w:tc>
        <w:tc>
          <w:tcPr>
            <w:tcW w:w="3652" w:type="dxa"/>
            <w:shd w:val="clear" w:color="auto" w:fill="FEB4B4"/>
          </w:tcPr>
          <w:p w:rsidR="000C7C96" w:rsidRPr="00A41C2E" w:rsidRDefault="000C7C96" w:rsidP="000C7C96">
            <w:pPr>
              <w:pStyle w:val="Sinespaciado"/>
              <w:spacing w:before="0"/>
              <w:jc w:val="center"/>
              <w:rPr>
                <w:rFonts w:ascii="Arial" w:hAnsi="Arial" w:cs="Arial"/>
              </w:rPr>
            </w:pPr>
            <w:r w:rsidRPr="00A41C2E">
              <w:rPr>
                <w:rFonts w:ascii="Arial" w:hAnsi="Arial" w:cs="Arial"/>
              </w:rPr>
              <w:t>Izquierda</w:t>
            </w:r>
          </w:p>
        </w:tc>
      </w:tr>
      <w:tr w:rsidR="000C7C96" w:rsidRPr="00A41C2E" w:rsidTr="000C7C96">
        <w:trPr>
          <w:trHeight w:val="671"/>
        </w:trPr>
        <w:tc>
          <w:tcPr>
            <w:tcW w:w="1413" w:type="dxa"/>
          </w:tcPr>
          <w:p w:rsidR="000C7C96" w:rsidRPr="00A41C2E" w:rsidRDefault="000C7C96" w:rsidP="000C7C96">
            <w:pPr>
              <w:pStyle w:val="Sinespaciado"/>
              <w:spacing w:before="0"/>
              <w:jc w:val="center"/>
              <w:rPr>
                <w:rFonts w:ascii="Arial" w:hAnsi="Arial" w:cs="Arial"/>
              </w:rPr>
            </w:pPr>
            <w:r w:rsidRPr="00A41C2E">
              <w:rPr>
                <w:rFonts w:ascii="Arial" w:hAnsi="Arial" w:cs="Arial"/>
              </w:rPr>
              <w:t>Partidos</w:t>
            </w:r>
          </w:p>
        </w:tc>
        <w:tc>
          <w:tcPr>
            <w:tcW w:w="3118" w:type="dxa"/>
          </w:tcPr>
          <w:p w:rsidR="000C7C96" w:rsidRPr="00A41C2E" w:rsidRDefault="000C7C96" w:rsidP="000C7C96">
            <w:pPr>
              <w:pStyle w:val="Sinespaciado"/>
              <w:spacing w:before="0"/>
              <w:jc w:val="both"/>
              <w:rPr>
                <w:rFonts w:ascii="Arial" w:hAnsi="Arial" w:cs="Arial"/>
              </w:rPr>
            </w:pPr>
            <w:r w:rsidRPr="00A41C2E">
              <w:rPr>
                <w:rFonts w:ascii="Arial" w:hAnsi="Arial" w:cs="Arial"/>
              </w:rPr>
              <w:t>Partido Liberal (laico), Partido Conservador (Confesional)</w:t>
            </w:r>
          </w:p>
        </w:tc>
        <w:tc>
          <w:tcPr>
            <w:tcW w:w="25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Partido Radical, Democracia Cristiana</w:t>
            </w:r>
          </w:p>
        </w:tc>
        <w:tc>
          <w:tcPr>
            <w:tcW w:w="36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Partido Comunista (Pro-unión soviética) Partido Socialista (Anti-Unión soviética)</w:t>
            </w:r>
          </w:p>
        </w:tc>
      </w:tr>
      <w:tr w:rsidR="000C7C96" w:rsidRPr="00A41C2E" w:rsidTr="000C7C96">
        <w:tc>
          <w:tcPr>
            <w:tcW w:w="1413" w:type="dxa"/>
          </w:tcPr>
          <w:p w:rsidR="000C7C96" w:rsidRPr="00A41C2E" w:rsidRDefault="000C7C96" w:rsidP="000C7C96">
            <w:pPr>
              <w:pStyle w:val="Sinespaciado"/>
              <w:spacing w:before="0"/>
              <w:jc w:val="center"/>
              <w:rPr>
                <w:rFonts w:ascii="Arial" w:hAnsi="Arial" w:cs="Arial"/>
              </w:rPr>
            </w:pPr>
            <w:r w:rsidRPr="00A41C2E">
              <w:rPr>
                <w:rFonts w:ascii="Arial" w:hAnsi="Arial" w:cs="Arial"/>
              </w:rPr>
              <w:t>Orientación</w:t>
            </w:r>
          </w:p>
        </w:tc>
        <w:tc>
          <w:tcPr>
            <w:tcW w:w="3118" w:type="dxa"/>
          </w:tcPr>
          <w:p w:rsidR="000C7C96" w:rsidRPr="00A41C2E" w:rsidRDefault="000C7C96" w:rsidP="000C7C96">
            <w:pPr>
              <w:pStyle w:val="Sinespaciado"/>
              <w:spacing w:before="0"/>
              <w:jc w:val="both"/>
              <w:rPr>
                <w:rFonts w:ascii="Arial" w:hAnsi="Arial" w:cs="Arial"/>
              </w:rPr>
            </w:pPr>
            <w:r w:rsidRPr="00A41C2E">
              <w:rPr>
                <w:rFonts w:ascii="Arial" w:hAnsi="Arial" w:cs="Arial"/>
              </w:rPr>
              <w:t>Defiende las libertades políticas y económicas, el derecho a propiedad. El estado no puede intervenir en asuntos económicos. La desigualdades sociales se conciben como algo natural, el Estado no tiene que intervenir en ello.</w:t>
            </w:r>
          </w:p>
        </w:tc>
        <w:tc>
          <w:tcPr>
            <w:tcW w:w="25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Proponían conservar las libertades políticas y desarrollar una activa participación del Estado en la economía.</w:t>
            </w:r>
          </w:p>
        </w:tc>
        <w:tc>
          <w:tcPr>
            <w:tcW w:w="36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Principio de igualdad, relativizar libertades políticas y económicas, así mismo el derecho de propiedad si no permite el desarrollo social. Comprende la desigualdad como producto de la inequidad del sistema capitalista.  El estado debe hacerse cargo de la economía y sociedad. Las riquezas deben repartirse equitativamente.</w:t>
            </w:r>
          </w:p>
        </w:tc>
      </w:tr>
      <w:tr w:rsidR="000C7C96" w:rsidRPr="00A41C2E" w:rsidTr="000C7C96">
        <w:tc>
          <w:tcPr>
            <w:tcW w:w="1413" w:type="dxa"/>
          </w:tcPr>
          <w:p w:rsidR="000C7C96" w:rsidRPr="00A41C2E" w:rsidRDefault="000C7C96" w:rsidP="000C7C96">
            <w:pPr>
              <w:pStyle w:val="Sinespaciado"/>
              <w:spacing w:before="0"/>
              <w:jc w:val="center"/>
              <w:rPr>
                <w:rFonts w:ascii="Arial" w:hAnsi="Arial" w:cs="Arial"/>
              </w:rPr>
            </w:pPr>
            <w:r w:rsidRPr="00A41C2E">
              <w:rPr>
                <w:rFonts w:ascii="Arial" w:hAnsi="Arial" w:cs="Arial"/>
              </w:rPr>
              <w:t>Alineamiento ideológico</w:t>
            </w:r>
          </w:p>
        </w:tc>
        <w:tc>
          <w:tcPr>
            <w:tcW w:w="3118" w:type="dxa"/>
          </w:tcPr>
          <w:p w:rsidR="000C7C96" w:rsidRPr="00A41C2E" w:rsidRDefault="000C7C96" w:rsidP="000C7C96">
            <w:pPr>
              <w:pStyle w:val="Sinespaciado"/>
              <w:spacing w:before="0"/>
              <w:jc w:val="both"/>
              <w:rPr>
                <w:rFonts w:ascii="Arial" w:hAnsi="Arial" w:cs="Arial"/>
              </w:rPr>
            </w:pPr>
            <w:r w:rsidRPr="00A41C2E">
              <w:rPr>
                <w:rFonts w:ascii="Arial" w:hAnsi="Arial" w:cs="Arial"/>
              </w:rPr>
              <w:t>Liberalismo, Capitalismo</w:t>
            </w:r>
          </w:p>
        </w:tc>
        <w:tc>
          <w:tcPr>
            <w:tcW w:w="25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Social cristianismo.</w:t>
            </w:r>
          </w:p>
        </w:tc>
        <w:tc>
          <w:tcPr>
            <w:tcW w:w="36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Marxismo (Socialismo, comunismo)</w:t>
            </w:r>
          </w:p>
        </w:tc>
      </w:tr>
      <w:tr w:rsidR="000C7C96" w:rsidRPr="00A41C2E" w:rsidTr="000C7C96">
        <w:tc>
          <w:tcPr>
            <w:tcW w:w="1413" w:type="dxa"/>
          </w:tcPr>
          <w:p w:rsidR="000C7C96" w:rsidRPr="00A41C2E" w:rsidRDefault="000C7C96" w:rsidP="000C7C96">
            <w:pPr>
              <w:pStyle w:val="Sinespaciado"/>
              <w:spacing w:before="0"/>
              <w:jc w:val="center"/>
              <w:rPr>
                <w:rFonts w:ascii="Arial" w:hAnsi="Arial" w:cs="Arial"/>
              </w:rPr>
            </w:pPr>
            <w:r w:rsidRPr="00A41C2E">
              <w:rPr>
                <w:rFonts w:ascii="Arial" w:hAnsi="Arial" w:cs="Arial"/>
              </w:rPr>
              <w:t>Sector social al que representa</w:t>
            </w:r>
          </w:p>
        </w:tc>
        <w:tc>
          <w:tcPr>
            <w:tcW w:w="3118" w:type="dxa"/>
          </w:tcPr>
          <w:p w:rsidR="000C7C96" w:rsidRPr="00A41C2E" w:rsidRDefault="000C7C96" w:rsidP="000C7C96">
            <w:pPr>
              <w:pStyle w:val="Sinespaciado"/>
              <w:spacing w:before="0"/>
              <w:jc w:val="both"/>
              <w:rPr>
                <w:rFonts w:ascii="Arial" w:hAnsi="Arial" w:cs="Arial"/>
              </w:rPr>
            </w:pPr>
            <w:r w:rsidRPr="00A41C2E">
              <w:rPr>
                <w:rFonts w:ascii="Arial" w:hAnsi="Arial" w:cs="Arial"/>
              </w:rPr>
              <w:t>Industriales, terratenientes (oligarquía), sectores medios consolidados.</w:t>
            </w:r>
          </w:p>
        </w:tc>
        <w:tc>
          <w:tcPr>
            <w:tcW w:w="25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Obreros (clase trabajadora), sectores medios emergentes.</w:t>
            </w:r>
          </w:p>
        </w:tc>
        <w:tc>
          <w:tcPr>
            <w:tcW w:w="3652" w:type="dxa"/>
          </w:tcPr>
          <w:p w:rsidR="000C7C96" w:rsidRPr="00A41C2E" w:rsidRDefault="000C7C96" w:rsidP="000C7C96">
            <w:pPr>
              <w:pStyle w:val="Sinespaciado"/>
              <w:spacing w:before="0"/>
              <w:jc w:val="both"/>
              <w:rPr>
                <w:rFonts w:ascii="Arial" w:hAnsi="Arial" w:cs="Arial"/>
              </w:rPr>
            </w:pPr>
            <w:r w:rsidRPr="00A41C2E">
              <w:rPr>
                <w:rFonts w:ascii="Arial" w:hAnsi="Arial" w:cs="Arial"/>
              </w:rPr>
              <w:t>Obreros (clase trabajadora), sectores medios emergentes.</w:t>
            </w:r>
          </w:p>
        </w:tc>
      </w:tr>
    </w:tbl>
    <w:p w:rsidR="00D528BF" w:rsidRDefault="00D528BF"/>
    <w:p w:rsidR="00D528BF" w:rsidRPr="00826CB4" w:rsidRDefault="00D528BF" w:rsidP="00826CB4">
      <w:pPr>
        <w:pStyle w:val="Ttulo2"/>
        <w:pBdr>
          <w:top w:val="single" w:sz="24" w:space="0" w:color="CD74F0"/>
          <w:left w:val="single" w:sz="24" w:space="0" w:color="CD74F0"/>
          <w:bottom w:val="single" w:sz="24" w:space="0" w:color="CD74F0"/>
          <w:right w:val="single" w:sz="24" w:space="0" w:color="CD74F0"/>
          <w:between w:val="single" w:sz="24" w:space="0" w:color="92D050"/>
          <w:bar w:val="single" w:sz="24" w:color="92D050"/>
        </w:pBdr>
        <w:shd w:val="clear" w:color="auto" w:fill="CD74F0"/>
      </w:pPr>
      <w:r>
        <w:rPr>
          <w:shd w:val="clear" w:color="auto" w:fill="CD74F0"/>
        </w:rPr>
        <w:t xml:space="preserve">Reformas que intentaron solucionar los problemas </w:t>
      </w:r>
      <w:r w:rsidR="000C7C96">
        <w:rPr>
          <w:shd w:val="clear" w:color="auto" w:fill="CD74F0"/>
        </w:rPr>
        <w:t>sociales en chile</w:t>
      </w:r>
    </w:p>
    <w:p w:rsidR="00135A3D" w:rsidRDefault="00135A3D" w:rsidP="00135A3D">
      <w:pPr>
        <w:jc w:val="both"/>
        <w:rPr>
          <w:rFonts w:ascii="Arial" w:hAnsi="Arial" w:cs="Arial"/>
          <w:sz w:val="22"/>
          <w:szCs w:val="22"/>
        </w:rPr>
      </w:pPr>
      <w:r>
        <w:rPr>
          <w:rFonts w:ascii="Arial" w:hAnsi="Arial" w:cs="Arial"/>
          <w:sz w:val="22"/>
          <w:szCs w:val="22"/>
        </w:rPr>
        <w:t xml:space="preserve">Por otro lado, la movilización de nuevos actores sociales y movimientos contribuyeron a las diversas transformaciones estructurales de la sociedad chilena. Al igual que para el resto del mundo los conceptos de </w:t>
      </w:r>
      <w:r w:rsidRPr="001B2B4B">
        <w:rPr>
          <w:rFonts w:ascii="Arial" w:hAnsi="Arial" w:cs="Arial"/>
          <w:b/>
          <w:sz w:val="22"/>
          <w:szCs w:val="22"/>
        </w:rPr>
        <w:t xml:space="preserve">“reforma” y “revolución” </w:t>
      </w:r>
      <w:r>
        <w:rPr>
          <w:rFonts w:ascii="Arial" w:hAnsi="Arial" w:cs="Arial"/>
          <w:sz w:val="22"/>
          <w:szCs w:val="22"/>
        </w:rPr>
        <w:t>estaban latentes en Chile y permeaban a los distintos sectores políticos y sociales. Sin embargo, el consenso asegu</w:t>
      </w:r>
      <w:r w:rsidR="000C7C96">
        <w:rPr>
          <w:rFonts w:ascii="Arial" w:hAnsi="Arial" w:cs="Arial"/>
          <w:sz w:val="22"/>
          <w:szCs w:val="22"/>
        </w:rPr>
        <w:t>raba la necesidad de un cambio.</w:t>
      </w:r>
    </w:p>
    <w:p w:rsidR="00652503" w:rsidRDefault="00135A3D" w:rsidP="000C7C96">
      <w:pPr>
        <w:jc w:val="both"/>
        <w:rPr>
          <w:rFonts w:ascii="Arial" w:hAnsi="Arial" w:cs="Arial"/>
          <w:sz w:val="22"/>
          <w:szCs w:val="22"/>
        </w:rPr>
      </w:pPr>
      <w:r w:rsidRPr="000C7C96">
        <w:rPr>
          <w:rFonts w:ascii="Arial" w:hAnsi="Arial" w:cs="Arial"/>
          <w:sz w:val="22"/>
          <w:szCs w:val="22"/>
        </w:rPr>
        <w:t xml:space="preserve">Las </w:t>
      </w:r>
      <w:r w:rsidRPr="000C7C96">
        <w:rPr>
          <w:rFonts w:ascii="Arial" w:hAnsi="Arial" w:cs="Arial"/>
          <w:b/>
          <w:sz w:val="22"/>
          <w:szCs w:val="22"/>
        </w:rPr>
        <w:t>nuevas demandas</w:t>
      </w:r>
      <w:r w:rsidR="00652503">
        <w:rPr>
          <w:rFonts w:ascii="Arial" w:hAnsi="Arial" w:cs="Arial"/>
          <w:b/>
          <w:sz w:val="22"/>
          <w:szCs w:val="22"/>
        </w:rPr>
        <w:t xml:space="preserve">, reformas </w:t>
      </w:r>
      <w:r w:rsidRPr="000C7C96">
        <w:rPr>
          <w:rFonts w:ascii="Arial" w:hAnsi="Arial" w:cs="Arial"/>
          <w:b/>
          <w:sz w:val="22"/>
          <w:szCs w:val="22"/>
        </w:rPr>
        <w:t>y formas de organización de la sociedad</w:t>
      </w:r>
      <w:r w:rsidRPr="000C7C96">
        <w:rPr>
          <w:rFonts w:ascii="Arial" w:hAnsi="Arial" w:cs="Arial"/>
          <w:sz w:val="22"/>
          <w:szCs w:val="22"/>
        </w:rPr>
        <w:t xml:space="preserve"> comenzaron a concentrar temas como las reivindicaciones laborales, la demanda por viviendas el acceso y relevancia de la educa</w:t>
      </w:r>
      <w:r w:rsidRPr="000C7C96">
        <w:rPr>
          <w:rFonts w:ascii="Arial" w:hAnsi="Arial" w:cs="Arial"/>
          <w:sz w:val="22"/>
          <w:szCs w:val="22"/>
        </w:rPr>
        <w:softHyphen/>
        <w:t>ción y la reforma universitaria. Además, sectores como los jóvenes, las mujeres y los campesinos, cuyos derechos po</w:t>
      </w:r>
      <w:r w:rsidRPr="000C7C96">
        <w:rPr>
          <w:rFonts w:ascii="Arial" w:hAnsi="Arial" w:cs="Arial"/>
          <w:sz w:val="22"/>
          <w:szCs w:val="22"/>
        </w:rPr>
        <w:softHyphen/>
        <w:t>líticos habían sido reconocidos en el pasado, se consolida</w:t>
      </w:r>
      <w:r w:rsidRPr="000C7C96">
        <w:rPr>
          <w:rFonts w:ascii="Arial" w:hAnsi="Arial" w:cs="Arial"/>
          <w:sz w:val="22"/>
          <w:szCs w:val="22"/>
        </w:rPr>
        <w:softHyphen/>
        <w:t>ron como actores sociales y con voz en el espacio público</w:t>
      </w:r>
      <w:r w:rsidR="000C7C96">
        <w:rPr>
          <w:rFonts w:ascii="Arial" w:hAnsi="Arial" w:cs="Arial"/>
          <w:sz w:val="22"/>
          <w:szCs w:val="22"/>
        </w:rPr>
        <w:t>.</w:t>
      </w:r>
      <w:r w:rsidRPr="000C7C96">
        <w:rPr>
          <w:rFonts w:ascii="Arial" w:hAnsi="Arial" w:cs="Arial"/>
          <w:sz w:val="22"/>
          <w:szCs w:val="22"/>
        </w:rPr>
        <w:br/>
      </w:r>
      <w:r w:rsidR="00D528BF" w:rsidRPr="000C7C96">
        <w:rPr>
          <w:rFonts w:ascii="Arial" w:hAnsi="Arial" w:cs="Arial"/>
          <w:sz w:val="22"/>
          <w:szCs w:val="22"/>
        </w:rPr>
        <w:t xml:space="preserve">Entre las principales formas de acción y organización encontramos: </w:t>
      </w:r>
    </w:p>
    <w:p w:rsidR="00080E13" w:rsidRPr="00080E13" w:rsidRDefault="00080E13" w:rsidP="003C7532">
      <w:pPr>
        <w:pStyle w:val="Prrafodelista"/>
        <w:numPr>
          <w:ilvl w:val="0"/>
          <w:numId w:val="3"/>
        </w:numPr>
        <w:ind w:left="426"/>
        <w:jc w:val="both"/>
        <w:rPr>
          <w:rFonts w:ascii="Arial" w:hAnsi="Arial" w:cs="Arial"/>
          <w:sz w:val="22"/>
          <w:szCs w:val="22"/>
        </w:rPr>
      </w:pPr>
      <w:r w:rsidRPr="003C7532">
        <w:rPr>
          <w:rFonts w:ascii="Arial" w:hAnsi="Arial" w:cs="Arial"/>
          <w:b/>
          <w:sz w:val="22"/>
          <w:szCs w:val="22"/>
          <w:u w:val="single"/>
        </w:rPr>
        <w:t>El rol del estado:</w:t>
      </w:r>
      <w:r>
        <w:rPr>
          <w:rFonts w:ascii="Arial" w:hAnsi="Arial" w:cs="Arial"/>
          <w:sz w:val="22"/>
          <w:szCs w:val="22"/>
        </w:rPr>
        <w:t xml:space="preserve"> Se le conocía como </w:t>
      </w:r>
      <w:r w:rsidRPr="003C7532">
        <w:rPr>
          <w:rFonts w:ascii="Arial" w:hAnsi="Arial" w:cs="Arial"/>
          <w:b/>
          <w:sz w:val="22"/>
          <w:szCs w:val="22"/>
          <w:u w:val="single"/>
        </w:rPr>
        <w:t>Estado benefactor,</w:t>
      </w:r>
      <w:r>
        <w:rPr>
          <w:rFonts w:ascii="Arial" w:hAnsi="Arial" w:cs="Arial"/>
          <w:sz w:val="22"/>
          <w:szCs w:val="22"/>
        </w:rPr>
        <w:t xml:space="preserve"> debido a que entre sus principales características estaba resolver las problemáticas sociales acontecidas. Su principal misión era la Seguridad social, la cual significaba que debían preocuparse del bienestar individual y familiar; los ingresos, alimentación, vestimenta, vivienda, educación, protección laboral y pensiones. </w:t>
      </w:r>
    </w:p>
    <w:p w:rsidR="00D528BF" w:rsidRDefault="00D528BF" w:rsidP="00D528BF">
      <w:pPr>
        <w:pStyle w:val="Pa27"/>
        <w:numPr>
          <w:ilvl w:val="0"/>
          <w:numId w:val="3"/>
        </w:numPr>
        <w:spacing w:after="100"/>
        <w:ind w:left="284"/>
        <w:jc w:val="both"/>
        <w:rPr>
          <w:rFonts w:ascii="Arial" w:hAnsi="Arial" w:cs="Arial"/>
          <w:sz w:val="22"/>
          <w:szCs w:val="22"/>
        </w:rPr>
      </w:pPr>
      <w:r w:rsidRPr="00951123">
        <w:rPr>
          <w:rFonts w:ascii="Arial" w:hAnsi="Arial" w:cs="Arial"/>
          <w:b/>
          <w:bCs/>
          <w:sz w:val="22"/>
          <w:szCs w:val="22"/>
          <w:u w:val="single"/>
        </w:rPr>
        <w:t>La consolidación del movimiento sindical</w:t>
      </w:r>
      <w:r w:rsidRPr="00951123">
        <w:rPr>
          <w:rFonts w:ascii="Arial" w:hAnsi="Arial" w:cs="Arial"/>
          <w:b/>
          <w:sz w:val="22"/>
          <w:szCs w:val="22"/>
          <w:u w:val="single"/>
        </w:rPr>
        <w:t>.</w:t>
      </w:r>
      <w:r w:rsidRPr="008B1F0E">
        <w:rPr>
          <w:rFonts w:ascii="Arial" w:hAnsi="Arial" w:cs="Arial"/>
          <w:sz w:val="22"/>
          <w:szCs w:val="22"/>
        </w:rPr>
        <w:t xml:space="preserve"> Organizado desde mediados del siglo XIX, el movimiento de trabaja</w:t>
      </w:r>
      <w:r w:rsidRPr="008B1F0E">
        <w:rPr>
          <w:rFonts w:ascii="Arial" w:hAnsi="Arial" w:cs="Arial"/>
          <w:sz w:val="22"/>
          <w:szCs w:val="22"/>
        </w:rPr>
        <w:softHyphen/>
        <w:t>dores y trabajadoras jugó un papel clave a partir de 1953, cuando las organizaciones sindicales confluyeron en la formación de la Central Única de Trabajadores (CUT).</w:t>
      </w:r>
      <w:r w:rsidR="00F76115">
        <w:rPr>
          <w:rFonts w:ascii="Arial" w:hAnsi="Arial" w:cs="Arial"/>
          <w:sz w:val="22"/>
          <w:szCs w:val="22"/>
        </w:rPr>
        <w:t xml:space="preserve"> Los sindicatos propiciaban los diálogos </w:t>
      </w:r>
      <w:r w:rsidR="00652503">
        <w:rPr>
          <w:rFonts w:ascii="Arial" w:hAnsi="Arial" w:cs="Arial"/>
          <w:sz w:val="22"/>
          <w:szCs w:val="22"/>
        </w:rPr>
        <w:t>entre empresarios y trabajadores, los cuales exigían mejoras en las condiciones laborales y se resguardaban de los abusos laborales.</w:t>
      </w:r>
      <w:r w:rsidRPr="008B1F0E">
        <w:rPr>
          <w:rFonts w:ascii="Arial" w:hAnsi="Arial" w:cs="Arial"/>
          <w:sz w:val="22"/>
          <w:szCs w:val="22"/>
        </w:rPr>
        <w:t xml:space="preserve"> La huelga se transformó en su principal herramienta de lu</w:t>
      </w:r>
      <w:r w:rsidRPr="008B1F0E">
        <w:rPr>
          <w:rFonts w:ascii="Arial" w:hAnsi="Arial" w:cs="Arial"/>
          <w:sz w:val="22"/>
          <w:szCs w:val="22"/>
        </w:rPr>
        <w:softHyphen/>
        <w:t xml:space="preserve">cha, uniendo a diversos sectores de trabajadores urbanos y rurales. </w:t>
      </w:r>
    </w:p>
    <w:p w:rsidR="00D528BF" w:rsidRDefault="00F76115" w:rsidP="00652503">
      <w:pPr>
        <w:pStyle w:val="Default"/>
        <w:ind w:left="284"/>
        <w:jc w:val="both"/>
      </w:pPr>
      <w:r>
        <w:rPr>
          <w:rFonts w:ascii="Arial" w:hAnsi="Arial" w:cs="Arial"/>
          <w:b/>
          <w:bCs/>
          <w:color w:val="auto"/>
          <w:sz w:val="22"/>
          <w:szCs w:val="22"/>
        </w:rPr>
        <w:t xml:space="preserve">Se destaca el proceso de </w:t>
      </w:r>
      <w:r w:rsidRPr="00951123">
        <w:rPr>
          <w:rFonts w:ascii="Arial" w:hAnsi="Arial" w:cs="Arial"/>
          <w:b/>
          <w:bCs/>
          <w:color w:val="auto"/>
          <w:sz w:val="22"/>
          <w:szCs w:val="22"/>
          <w:u w:val="single"/>
        </w:rPr>
        <w:t>sindicalización campesina,</w:t>
      </w:r>
      <w:r>
        <w:rPr>
          <w:rFonts w:ascii="Arial" w:hAnsi="Arial" w:cs="Arial"/>
          <w:b/>
          <w:bCs/>
          <w:color w:val="auto"/>
          <w:sz w:val="22"/>
          <w:szCs w:val="22"/>
        </w:rPr>
        <w:t xml:space="preserve"> debido a que con anterioridad no se les tenía permitida la organización, pero durante el gobierno de Frei y Allende, se consolidaron como eje fundamental</w:t>
      </w:r>
      <w:r w:rsidRPr="00F76115">
        <w:t>.</w:t>
      </w:r>
      <w:r>
        <w:t xml:space="preserve">  Se ampararon en la Ley de sindicalización Campesina promulgada en 1967. Hacia 1969 había más de 75.000 campesinos agrupados en sindicatos, que a su vez se integraron</w:t>
      </w:r>
      <w:r w:rsidR="00927707">
        <w:t xml:space="preserve"> a </w:t>
      </w:r>
      <w:r>
        <w:t xml:space="preserve">federaciones y confederaciones que adherían a la Democracia Cristiana y también a partidos de la izquierda.  A fines de los 60, el campo se sumó a la politización general que vivía el país. </w:t>
      </w:r>
    </w:p>
    <w:p w:rsidR="00652503" w:rsidRPr="00652503" w:rsidRDefault="00652503" w:rsidP="00652503">
      <w:pPr>
        <w:pStyle w:val="Default"/>
        <w:ind w:left="284"/>
        <w:jc w:val="both"/>
      </w:pPr>
    </w:p>
    <w:p w:rsidR="00D528BF" w:rsidRDefault="00D528BF" w:rsidP="00135A3D">
      <w:pPr>
        <w:pStyle w:val="Prrafodelista"/>
        <w:numPr>
          <w:ilvl w:val="0"/>
          <w:numId w:val="3"/>
        </w:numPr>
        <w:ind w:left="284"/>
        <w:jc w:val="both"/>
        <w:rPr>
          <w:rFonts w:ascii="Arial" w:hAnsi="Arial" w:cs="Arial"/>
          <w:sz w:val="22"/>
          <w:szCs w:val="22"/>
        </w:rPr>
      </w:pPr>
      <w:r w:rsidRPr="00E951BC">
        <w:rPr>
          <w:rFonts w:ascii="Arial" w:hAnsi="Arial" w:cs="Arial"/>
          <w:b/>
          <w:sz w:val="22"/>
          <w:szCs w:val="22"/>
          <w:u w:val="single"/>
        </w:rPr>
        <w:t>Reforma agraria:</w:t>
      </w:r>
      <w:r>
        <w:rPr>
          <w:rFonts w:ascii="Arial" w:hAnsi="Arial" w:cs="Arial"/>
          <w:sz w:val="22"/>
          <w:szCs w:val="22"/>
        </w:rPr>
        <w:t xml:space="preserve">  Se le denomina a una serie de reformas que buscan transformar la estructura de la propiedad, creando nuevas unidades económicas agrícolas que puedan ser mucho mejor aprovechadas y productivas. Esto, debido a que las tierras de producción agrícola a principios del siglo XX se habían dejado de lado, obligando a los campesinos a mi</w:t>
      </w:r>
      <w:r w:rsidR="00135A3D">
        <w:rPr>
          <w:rFonts w:ascii="Arial" w:hAnsi="Arial" w:cs="Arial"/>
          <w:sz w:val="22"/>
          <w:szCs w:val="22"/>
        </w:rPr>
        <w:t xml:space="preserve">grar en busca de otros empleos. </w:t>
      </w:r>
      <w:r w:rsidRPr="00135A3D">
        <w:rPr>
          <w:rFonts w:ascii="Arial" w:hAnsi="Arial" w:cs="Arial"/>
          <w:sz w:val="22"/>
          <w:szCs w:val="22"/>
        </w:rPr>
        <w:t xml:space="preserve">Estas reformas comienzan a instaurarse desde el gobierno de Jorge Alessandri Palma, impulsadas en gran medida por Estados Unidos y su afán de apoyar a los países latinoamericanos y alejar al comunismo, sin embargo, no lograron tener mayor impacto sobre el latifundio.  A pesar de ello, los principios con los que se creó la </w:t>
      </w:r>
      <w:r w:rsidRPr="00135A3D">
        <w:rPr>
          <w:rFonts w:ascii="Arial" w:hAnsi="Arial" w:cs="Arial"/>
          <w:sz w:val="22"/>
          <w:szCs w:val="22"/>
        </w:rPr>
        <w:lastRenderedPageBreak/>
        <w:t>reforma trascendieron</w:t>
      </w:r>
      <w:r w:rsidR="000B79EB">
        <w:rPr>
          <w:rFonts w:ascii="Arial" w:hAnsi="Arial" w:cs="Arial"/>
          <w:sz w:val="22"/>
          <w:szCs w:val="22"/>
        </w:rPr>
        <w:t xml:space="preserve"> </w:t>
      </w:r>
      <w:r w:rsidRPr="00135A3D">
        <w:rPr>
          <w:rFonts w:ascii="Arial" w:hAnsi="Arial" w:cs="Arial"/>
          <w:sz w:val="22"/>
          <w:szCs w:val="22"/>
        </w:rPr>
        <w:t>y fueron retomados por la política refo</w:t>
      </w:r>
      <w:r w:rsidR="00951123">
        <w:rPr>
          <w:rFonts w:ascii="Arial" w:hAnsi="Arial" w:cs="Arial"/>
          <w:sz w:val="22"/>
          <w:szCs w:val="22"/>
        </w:rPr>
        <w:t>rmista de Eduardo Frei Montalva y también en el gobierno de Salvador Allende:</w:t>
      </w:r>
    </w:p>
    <w:p w:rsidR="009211E0" w:rsidRPr="00135A3D" w:rsidRDefault="009211E0" w:rsidP="009211E0">
      <w:pPr>
        <w:pStyle w:val="Prrafodelista"/>
        <w:ind w:left="284"/>
        <w:jc w:val="both"/>
        <w:rPr>
          <w:rFonts w:ascii="Arial" w:hAnsi="Arial" w:cs="Arial"/>
          <w:sz w:val="22"/>
          <w:szCs w:val="22"/>
        </w:rPr>
      </w:pPr>
      <w:r w:rsidRPr="00E951BC">
        <w:rPr>
          <w:rFonts w:ascii="Arial" w:hAnsi="Arial" w:cs="Arial"/>
          <w:b/>
          <w:bCs/>
          <w:noProof/>
          <w:sz w:val="22"/>
          <w:szCs w:val="22"/>
          <w:lang w:eastAsia="es-CL"/>
        </w:rPr>
        <mc:AlternateContent>
          <mc:Choice Requires="wps">
            <w:drawing>
              <wp:anchor distT="45720" distB="45720" distL="114300" distR="114300" simplePos="0" relativeHeight="251696128" behindDoc="1" locked="0" layoutInCell="1" allowOverlap="1" wp14:anchorId="6D209F0A" wp14:editId="17823B6C">
                <wp:simplePos x="0" y="0"/>
                <wp:positionH relativeFrom="margin">
                  <wp:posOffset>152400</wp:posOffset>
                </wp:positionH>
                <wp:positionV relativeFrom="paragraph">
                  <wp:posOffset>1821180</wp:posOffset>
                </wp:positionV>
                <wp:extent cx="1533525" cy="457200"/>
                <wp:effectExtent l="0" t="0" r="28575" b="19050"/>
                <wp:wrapTight wrapText="bothSides">
                  <wp:wrapPolygon edited="0">
                    <wp:start x="0" y="0"/>
                    <wp:lineTo x="0" y="21600"/>
                    <wp:lineTo x="21734" y="21600"/>
                    <wp:lineTo x="21734" y="0"/>
                    <wp:lineTo x="0" y="0"/>
                  </wp:wrapPolygon>
                </wp:wrapTight>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solidFill>
                          <a:srgbClr val="FFFFFF"/>
                        </a:solidFill>
                        <a:ln w="9525">
                          <a:solidFill>
                            <a:srgbClr val="000000"/>
                          </a:solidFill>
                          <a:miter lim="800000"/>
                          <a:headEnd/>
                          <a:tailEnd/>
                        </a:ln>
                      </wps:spPr>
                      <wps:txbx>
                        <w:txbxContent>
                          <w:p w:rsidR="009211E0" w:rsidRDefault="009211E0" w:rsidP="009211E0">
                            <w:r>
                              <w:t>Eduardo Frei Montalva (1911-1982)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209F0A" id="_x0000_s1033" type="#_x0000_t202" style="position:absolute;left:0;text-align:left;margin-left:12pt;margin-top:143.4pt;width:120.75pt;height:36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">
                <v:textbox>
                  <w:txbxContent>
                    <w:p w:rsidR="009211E0" w:rsidRDefault="009211E0" w:rsidP="009211E0">
                      <w:r>
                        <w:t>Eduardo Frei Montalva (1911-1982)</w:t>
                      </w:r>
                    </w:p>
                  </w:txbxContent>
                </v:textbox>
                <w10:wrap type="tight" anchorx="margin"/>
              </v:shape>
            </w:pict>
          </mc:Fallback>
        </mc:AlternateContent>
      </w:r>
      <w:r w:rsidRPr="00E951BC">
        <w:rPr>
          <w:noProof/>
          <w:lang w:eastAsia="es-CL"/>
        </w:rPr>
        <mc:AlternateContent>
          <mc:Choice Requires="wps">
            <w:drawing>
              <wp:anchor distT="45720" distB="45720" distL="114300" distR="114300" simplePos="0" relativeHeight="251675648" behindDoc="1" locked="0" layoutInCell="1" allowOverlap="1" wp14:anchorId="52927B52" wp14:editId="5891D8D9">
                <wp:simplePos x="0" y="0"/>
                <wp:positionH relativeFrom="margin">
                  <wp:align>left</wp:align>
                </wp:positionH>
                <wp:positionV relativeFrom="paragraph">
                  <wp:posOffset>335280</wp:posOffset>
                </wp:positionV>
                <wp:extent cx="6686550" cy="1619250"/>
                <wp:effectExtent l="0" t="0" r="19050" b="19050"/>
                <wp:wrapTight wrapText="bothSides">
                  <wp:wrapPolygon edited="0">
                    <wp:start x="0" y="0"/>
                    <wp:lineTo x="0" y="21600"/>
                    <wp:lineTo x="21600" y="21600"/>
                    <wp:lineTo x="21600" y="0"/>
                    <wp:lineTo x="0" y="0"/>
                  </wp:wrapPolygon>
                </wp:wrapTight>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19250"/>
                        </a:xfrm>
                        <a:prstGeom prst="rect">
                          <a:avLst/>
                        </a:prstGeom>
                        <a:solidFill>
                          <a:srgbClr val="FFFFFF"/>
                        </a:solidFill>
                        <a:ln w="19050">
                          <a:solidFill>
                            <a:srgbClr val="000000"/>
                          </a:solidFill>
                          <a:prstDash val="dash"/>
                          <a:miter lim="800000"/>
                          <a:headEnd/>
                          <a:tailEnd/>
                        </a:ln>
                      </wps:spPr>
                      <wps:txbx>
                        <w:txbxContent>
                          <w:p w:rsidR="00D528BF" w:rsidRDefault="00951123" w:rsidP="009211E0">
                            <w:pPr>
                              <w:pStyle w:val="Sinespaciado"/>
                              <w:spacing w:before="0"/>
                              <w:ind w:left="3828" w:hanging="284"/>
                              <w:rPr>
                                <w:rFonts w:ascii="Arial" w:hAnsi="Arial" w:cs="Arial"/>
                              </w:rPr>
                            </w:pPr>
                            <w:r>
                              <w:rPr>
                                <w:rFonts w:ascii="Arial" w:hAnsi="Arial" w:cs="Arial"/>
                              </w:rPr>
                              <w:t xml:space="preserve">Reforma Agraria de Frei Montalva (DC) </w:t>
                            </w:r>
                          </w:p>
                          <w:p w:rsidR="00951123" w:rsidRPr="00B43BE1" w:rsidRDefault="00951123" w:rsidP="009211E0">
                            <w:pPr>
                              <w:pStyle w:val="Sinespaciado"/>
                              <w:spacing w:before="0"/>
                              <w:ind w:left="3828" w:hanging="284"/>
                              <w:rPr>
                                <w:rFonts w:ascii="Arial" w:hAnsi="Arial" w:cs="Arial"/>
                              </w:rPr>
                            </w:pP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Aumento de la producción agropecuaria</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Acceso a la propiedad de la tierra por quienes trabajan en ella.</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Mejoramiento de las condiciones de vida de la población campesina. </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Limitaciones al derecho de propiedad, si este coarta el mantenimiento del progreso y orden social. </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Obligatoriedad de todo propietario agrícola a cultivar la tierra, es decir, a hacer uso efectivo de la tierra. </w:t>
                            </w:r>
                          </w:p>
                          <w:p w:rsidR="00D528BF" w:rsidRDefault="00D528BF" w:rsidP="00D52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927B52" id="_x0000_s1034" type="#_x0000_t202" style="position:absolute;left:0;text-align:left;margin-left:0;margin-top:26.4pt;width:526.5pt;height:127.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" strokeweight="1.5pt">
                <v:stroke dashstyle="dash"/>
                <v:textbox>
                  <w:txbxContent>
                    <w:p w:rsidR="00D528BF" w:rsidRDefault="00951123" w:rsidP="009211E0">
                      <w:pPr>
                        <w:pStyle w:val="Sinespaciado"/>
                        <w:spacing w:before="0"/>
                        <w:ind w:left="3828" w:hanging="284"/>
                        <w:rPr>
                          <w:rFonts w:ascii="Arial" w:hAnsi="Arial" w:cs="Arial"/>
                        </w:rPr>
                      </w:pPr>
                      <w:r>
                        <w:rPr>
                          <w:rFonts w:ascii="Arial" w:hAnsi="Arial" w:cs="Arial"/>
                        </w:rPr>
                        <w:t xml:space="preserve">Reforma Agraria de Frei Montalva (DC) </w:t>
                      </w:r>
                    </w:p>
                    <w:p w:rsidR="00951123" w:rsidRPr="00B43BE1" w:rsidRDefault="00951123" w:rsidP="009211E0">
                      <w:pPr>
                        <w:pStyle w:val="Sinespaciado"/>
                        <w:spacing w:before="0"/>
                        <w:ind w:left="3828" w:hanging="284"/>
                        <w:rPr>
                          <w:rFonts w:ascii="Arial" w:hAnsi="Arial" w:cs="Arial"/>
                        </w:rPr>
                      </w:pP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Aumento de la producción agropecuaria</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Acceso a la propiedad de la tierra por quienes trabajan en ella.</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Mejoramiento de las condiciones de vida de la población campesina. </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Limitaciones al derecho de propiedad, si este coarta el mantenimiento del progreso y orden social. </w:t>
                      </w:r>
                    </w:p>
                    <w:p w:rsidR="00D528BF" w:rsidRPr="00B43BE1" w:rsidRDefault="00D528BF" w:rsidP="009211E0">
                      <w:pPr>
                        <w:pStyle w:val="Sinespaciado"/>
                        <w:numPr>
                          <w:ilvl w:val="0"/>
                          <w:numId w:val="4"/>
                        </w:numPr>
                        <w:spacing w:before="0"/>
                        <w:ind w:left="3828" w:hanging="284"/>
                        <w:rPr>
                          <w:rFonts w:ascii="Arial" w:hAnsi="Arial" w:cs="Arial"/>
                        </w:rPr>
                      </w:pPr>
                      <w:r w:rsidRPr="00B43BE1">
                        <w:rPr>
                          <w:rFonts w:ascii="Arial" w:hAnsi="Arial" w:cs="Arial"/>
                        </w:rPr>
                        <w:t xml:space="preserve">Obligatoriedad de todo propietario agrícola a cultivar la tierra, es decir, a hacer uso efectivo de la tierra. </w:t>
                      </w:r>
                    </w:p>
                    <w:p w:rsidR="00D528BF" w:rsidRDefault="00D528BF" w:rsidP="00D528BF"/>
                  </w:txbxContent>
                </v:textbox>
                <w10:wrap type="tight" anchorx="margin"/>
              </v:shape>
            </w:pict>
          </mc:Fallback>
        </mc:AlternateContent>
      </w:r>
      <w:r>
        <w:rPr>
          <w:rFonts w:ascii="Arial" w:hAnsi="Arial" w:cs="Arial"/>
          <w:b/>
          <w:noProof/>
          <w:sz w:val="22"/>
          <w:szCs w:val="22"/>
          <w:u w:val="single"/>
          <w:lang w:eastAsia="es-CL"/>
        </w:rPr>
        <w:drawing>
          <wp:anchor distT="0" distB="0" distL="114300" distR="114300" simplePos="0" relativeHeight="251694080" behindDoc="1" locked="0" layoutInCell="1" allowOverlap="1" wp14:anchorId="769FE149" wp14:editId="6E92B6DC">
            <wp:simplePos x="0" y="0"/>
            <wp:positionH relativeFrom="margin">
              <wp:posOffset>219075</wp:posOffset>
            </wp:positionH>
            <wp:positionV relativeFrom="paragraph">
              <wp:posOffset>105410</wp:posOffset>
            </wp:positionV>
            <wp:extent cx="1447800" cy="2093595"/>
            <wp:effectExtent l="0" t="0" r="0" b="1905"/>
            <wp:wrapTight wrapText="bothSides">
              <wp:wrapPolygon edited="0">
                <wp:start x="0" y="0"/>
                <wp:lineTo x="0" y="21423"/>
                <wp:lineTo x="21316" y="21423"/>
                <wp:lineTo x="2131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ei-montalva.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0" cy="2093595"/>
                    </a:xfrm>
                    <a:prstGeom prst="rect">
                      <a:avLst/>
                    </a:prstGeom>
                  </pic:spPr>
                </pic:pic>
              </a:graphicData>
            </a:graphic>
            <wp14:sizeRelH relativeFrom="margin">
              <wp14:pctWidth>0</wp14:pctWidth>
            </wp14:sizeRelH>
            <wp14:sizeRelV relativeFrom="margin">
              <wp14:pctHeight>0</wp14:pctHeight>
            </wp14:sizeRelV>
          </wp:anchor>
        </w:drawing>
      </w:r>
    </w:p>
    <w:p w:rsidR="009211E0" w:rsidRDefault="009211E0" w:rsidP="007C3184">
      <w:r w:rsidRPr="00E951BC">
        <w:rPr>
          <w:rFonts w:ascii="Arial" w:hAnsi="Arial" w:cs="Arial"/>
          <w:b/>
          <w:bCs/>
          <w:noProof/>
          <w:sz w:val="22"/>
          <w:szCs w:val="22"/>
          <w:lang w:eastAsia="es-CL"/>
        </w:rPr>
        <mc:AlternateContent>
          <mc:Choice Requires="wps">
            <w:drawing>
              <wp:anchor distT="45720" distB="45720" distL="114300" distR="114300" simplePos="0" relativeHeight="251692032" behindDoc="1" locked="0" layoutInCell="1" allowOverlap="1" wp14:anchorId="095D3702" wp14:editId="5814101B">
                <wp:simplePos x="0" y="0"/>
                <wp:positionH relativeFrom="margin">
                  <wp:align>right</wp:align>
                </wp:positionH>
                <wp:positionV relativeFrom="paragraph">
                  <wp:posOffset>3465830</wp:posOffset>
                </wp:positionV>
                <wp:extent cx="1724025" cy="371475"/>
                <wp:effectExtent l="0" t="0" r="28575" b="28575"/>
                <wp:wrapTight wrapText="bothSides">
                  <wp:wrapPolygon edited="0">
                    <wp:start x="0" y="0"/>
                    <wp:lineTo x="0" y="22154"/>
                    <wp:lineTo x="21719" y="22154"/>
                    <wp:lineTo x="21719" y="0"/>
                    <wp:lineTo x="0" y="0"/>
                  </wp:wrapPolygon>
                </wp:wrapTight>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71475"/>
                        </a:xfrm>
                        <a:prstGeom prst="rect">
                          <a:avLst/>
                        </a:prstGeom>
                        <a:solidFill>
                          <a:srgbClr val="FFFFFF"/>
                        </a:solidFill>
                        <a:ln w="9525">
                          <a:solidFill>
                            <a:srgbClr val="000000"/>
                          </a:solidFill>
                          <a:miter lim="800000"/>
                          <a:headEnd/>
                          <a:tailEnd/>
                        </a:ln>
                      </wps:spPr>
                      <wps:txbx>
                        <w:txbxContent>
                          <w:p w:rsidR="009211E0" w:rsidRDefault="009211E0" w:rsidP="009211E0">
                            <w:r>
                              <w:t>Salvador Allende (1908-1973)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95D3702" id="_x0000_s1035" type="#_x0000_t202" style="position:absolute;margin-left:84.55pt;margin-top:272.9pt;width:135.75pt;height:29.25pt;z-index:-251624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">
                <v:textbox>
                  <w:txbxContent>
                    <w:p w:rsidR="009211E0" w:rsidRDefault="009211E0" w:rsidP="009211E0">
                      <w:r>
                        <w:t>Salvador Allende (1908-1973)</w:t>
                      </w:r>
                    </w:p>
                  </w:txbxContent>
                </v:textbox>
                <w10:wrap type="tight" anchorx="margin"/>
              </v:shape>
            </w:pict>
          </mc:Fallback>
        </mc:AlternateContent>
      </w:r>
      <w:r>
        <w:rPr>
          <w:noProof/>
          <w:lang w:eastAsia="es-CL"/>
        </w:rPr>
        <w:drawing>
          <wp:anchor distT="0" distB="0" distL="114300" distR="114300" simplePos="0" relativeHeight="251689984" behindDoc="1" locked="0" layoutInCell="1" allowOverlap="1" wp14:anchorId="3D6040F4" wp14:editId="30A8A9E2">
            <wp:simplePos x="0" y="0"/>
            <wp:positionH relativeFrom="column">
              <wp:posOffset>5186680</wp:posOffset>
            </wp:positionH>
            <wp:positionV relativeFrom="paragraph">
              <wp:posOffset>1861820</wp:posOffset>
            </wp:positionV>
            <wp:extent cx="1499870" cy="1943735"/>
            <wp:effectExtent l="0" t="0" r="5080" b="0"/>
            <wp:wrapTight wrapText="bothSides">
              <wp:wrapPolygon edited="0">
                <wp:start x="0" y="0"/>
                <wp:lineTo x="0" y="21381"/>
                <wp:lineTo x="21399" y="21381"/>
                <wp:lineTo x="21399" y="0"/>
                <wp:lineTo x="0" y="0"/>
              </wp:wrapPolygon>
            </wp:wrapTight>
            <wp:docPr id="16" name="Imagen 16"/>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9870" cy="1943735"/>
                    </a:xfrm>
                    <a:prstGeom prst="rect">
                      <a:avLst/>
                    </a:prstGeom>
                  </pic:spPr>
                </pic:pic>
              </a:graphicData>
            </a:graphic>
          </wp:anchor>
        </w:drawing>
      </w:r>
      <w:r w:rsidRPr="00E951BC">
        <w:rPr>
          <w:noProof/>
          <w:lang w:eastAsia="es-CL"/>
        </w:rPr>
        <mc:AlternateContent>
          <mc:Choice Requires="wps">
            <w:drawing>
              <wp:anchor distT="45720" distB="45720" distL="114300" distR="114300" simplePos="0" relativeHeight="251681792" behindDoc="1" locked="0" layoutInCell="1" allowOverlap="1" wp14:anchorId="518A0364" wp14:editId="36B0E753">
                <wp:simplePos x="0" y="0"/>
                <wp:positionH relativeFrom="margin">
                  <wp:align>left</wp:align>
                </wp:positionH>
                <wp:positionV relativeFrom="paragraph">
                  <wp:posOffset>2084705</wp:posOffset>
                </wp:positionV>
                <wp:extent cx="6762750" cy="1562100"/>
                <wp:effectExtent l="0" t="0" r="19050" b="19050"/>
                <wp:wrapTight wrapText="bothSides">
                  <wp:wrapPolygon edited="0">
                    <wp:start x="0" y="0"/>
                    <wp:lineTo x="0" y="21600"/>
                    <wp:lineTo x="21600" y="21600"/>
                    <wp:lineTo x="21600" y="0"/>
                    <wp:lineTo x="0" y="0"/>
                  </wp:wrapPolygon>
                </wp:wrapTight>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62100"/>
                        </a:xfrm>
                        <a:prstGeom prst="rect">
                          <a:avLst/>
                        </a:prstGeom>
                        <a:solidFill>
                          <a:srgbClr val="FFFFFF"/>
                        </a:solidFill>
                        <a:ln w="19050">
                          <a:solidFill>
                            <a:srgbClr val="000000"/>
                          </a:solidFill>
                          <a:prstDash val="dash"/>
                          <a:miter lim="800000"/>
                          <a:headEnd/>
                          <a:tailEnd/>
                        </a:ln>
                      </wps:spPr>
                      <wps:txbx>
                        <w:txbxContent>
                          <w:p w:rsidR="00951123" w:rsidRDefault="00951123" w:rsidP="00951123">
                            <w:pPr>
                              <w:pStyle w:val="Sinespaciado"/>
                              <w:spacing w:before="0"/>
                              <w:rPr>
                                <w:rFonts w:ascii="Arial" w:hAnsi="Arial" w:cs="Arial"/>
                              </w:rPr>
                            </w:pPr>
                            <w:r>
                              <w:rPr>
                                <w:rFonts w:ascii="Arial" w:hAnsi="Arial" w:cs="Arial"/>
                              </w:rPr>
                              <w:t xml:space="preserve">Reforma Agraria de Salvador Allende (Unidad Popular)  </w:t>
                            </w:r>
                          </w:p>
                          <w:p w:rsidR="009211E0" w:rsidRPr="009211E0" w:rsidRDefault="009211E0" w:rsidP="00951123">
                            <w:pPr>
                              <w:pStyle w:val="Sinespaciado"/>
                              <w:spacing w:before="0"/>
                              <w:rPr>
                                <w:rFonts w:ascii="Arial" w:hAnsi="Arial" w:cs="Arial"/>
                                <w:b/>
                              </w:rPr>
                            </w:pPr>
                          </w:p>
                          <w:p w:rsidR="00951123" w:rsidRPr="00B43BE1" w:rsidRDefault="00951123" w:rsidP="00951123">
                            <w:pPr>
                              <w:pStyle w:val="Sinespaciado"/>
                              <w:spacing w:before="0"/>
                              <w:rPr>
                                <w:rFonts w:ascii="Arial" w:hAnsi="Arial" w:cs="Arial"/>
                              </w:rPr>
                            </w:pPr>
                          </w:p>
                          <w:p w:rsidR="007C3184" w:rsidRDefault="007C3184" w:rsidP="00951123">
                            <w:pPr>
                              <w:pStyle w:val="Sinespaciado"/>
                              <w:numPr>
                                <w:ilvl w:val="0"/>
                                <w:numId w:val="4"/>
                              </w:numPr>
                              <w:spacing w:before="0"/>
                              <w:rPr>
                                <w:rFonts w:ascii="Arial" w:hAnsi="Arial" w:cs="Arial"/>
                              </w:rPr>
                            </w:pPr>
                            <w:r>
                              <w:rPr>
                                <w:rFonts w:ascii="Arial" w:hAnsi="Arial" w:cs="Arial"/>
                              </w:rPr>
                              <w:t>Intensificación del proceso agrario</w:t>
                            </w:r>
                          </w:p>
                          <w:p w:rsidR="00951123" w:rsidRDefault="00951123" w:rsidP="00951123">
                            <w:pPr>
                              <w:pStyle w:val="Sinespaciado"/>
                              <w:numPr>
                                <w:ilvl w:val="0"/>
                                <w:numId w:val="4"/>
                              </w:numPr>
                              <w:spacing w:before="0"/>
                              <w:rPr>
                                <w:rFonts w:ascii="Arial" w:hAnsi="Arial" w:cs="Arial"/>
                              </w:rPr>
                            </w:pPr>
                            <w:r>
                              <w:rPr>
                                <w:rFonts w:ascii="Arial" w:hAnsi="Arial" w:cs="Arial"/>
                              </w:rPr>
                              <w:t>Campesinos organizados debían tomar control del proceso agrario.</w:t>
                            </w:r>
                          </w:p>
                          <w:p w:rsidR="00951123" w:rsidRDefault="00951123" w:rsidP="00951123">
                            <w:pPr>
                              <w:pStyle w:val="Sinespaciado"/>
                              <w:numPr>
                                <w:ilvl w:val="0"/>
                                <w:numId w:val="4"/>
                              </w:numPr>
                              <w:spacing w:before="0"/>
                              <w:rPr>
                                <w:rFonts w:ascii="Arial" w:hAnsi="Arial" w:cs="Arial"/>
                              </w:rPr>
                            </w:pPr>
                            <w:r>
                              <w:rPr>
                                <w:rFonts w:ascii="Arial" w:hAnsi="Arial" w:cs="Arial"/>
                              </w:rPr>
                              <w:t xml:space="preserve">Se expropiaron </w:t>
                            </w:r>
                            <w:r w:rsidR="007C3184">
                              <w:rPr>
                                <w:rFonts w:ascii="Arial" w:hAnsi="Arial" w:cs="Arial"/>
                              </w:rPr>
                              <w:t xml:space="preserve">aproximadamente el 21% de la tierra productiva del país. </w:t>
                            </w:r>
                          </w:p>
                          <w:p w:rsidR="00951123" w:rsidRDefault="00951123" w:rsidP="00951123">
                            <w:pPr>
                              <w:pStyle w:val="Sinespaciado"/>
                              <w:numPr>
                                <w:ilvl w:val="0"/>
                                <w:numId w:val="4"/>
                              </w:numPr>
                              <w:spacing w:before="0"/>
                              <w:rPr>
                                <w:rFonts w:ascii="Arial" w:hAnsi="Arial" w:cs="Arial"/>
                              </w:rPr>
                            </w:pPr>
                            <w:r>
                              <w:rPr>
                                <w:rFonts w:ascii="Arial" w:hAnsi="Arial" w:cs="Arial"/>
                              </w:rPr>
                              <w:t xml:space="preserve">Se beneficiaron 75.000 campesinos, principalmente inquilinos. </w:t>
                            </w:r>
                          </w:p>
                          <w:p w:rsidR="009211E0" w:rsidRDefault="007C3184" w:rsidP="00951123">
                            <w:pPr>
                              <w:pStyle w:val="Sinespaciado"/>
                              <w:numPr>
                                <w:ilvl w:val="0"/>
                                <w:numId w:val="4"/>
                              </w:numPr>
                              <w:spacing w:before="0"/>
                              <w:rPr>
                                <w:rFonts w:ascii="Arial" w:hAnsi="Arial" w:cs="Arial"/>
                              </w:rPr>
                            </w:pPr>
                            <w:r>
                              <w:rPr>
                                <w:rFonts w:ascii="Arial" w:hAnsi="Arial" w:cs="Arial"/>
                              </w:rPr>
                              <w:t>Tenencia colectiva y estatal de las tierras, basadas en el concepto de</w:t>
                            </w:r>
                          </w:p>
                          <w:p w:rsidR="00951123" w:rsidRPr="007C3184" w:rsidRDefault="007C3184" w:rsidP="009211E0">
                            <w:pPr>
                              <w:pStyle w:val="Sinespaciado"/>
                              <w:spacing w:before="0"/>
                              <w:ind w:left="720"/>
                              <w:rPr>
                                <w:rFonts w:ascii="Arial" w:hAnsi="Arial" w:cs="Arial"/>
                              </w:rPr>
                            </w:pPr>
                            <w:r>
                              <w:rPr>
                                <w:rFonts w:ascii="Arial" w:hAnsi="Arial" w:cs="Arial"/>
                              </w:rPr>
                              <w:t xml:space="preserve"> propiedad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8A0364" id="_x0000_s1036" type="#_x0000_t202" style="position:absolute;margin-left:0;margin-top:164.15pt;width:532.5pt;height:123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" strokeweight="1.5pt">
                <v:stroke dashstyle="dash"/>
                <v:textbox>
                  <w:txbxContent>
                    <w:p w:rsidR="00951123" w:rsidRDefault="00951123" w:rsidP="00951123">
                      <w:pPr>
                        <w:pStyle w:val="Sinespaciado"/>
                        <w:spacing w:before="0"/>
                        <w:rPr>
                          <w:rFonts w:ascii="Arial" w:hAnsi="Arial" w:cs="Arial"/>
                        </w:rPr>
                      </w:pPr>
                      <w:r>
                        <w:rPr>
                          <w:rFonts w:ascii="Arial" w:hAnsi="Arial" w:cs="Arial"/>
                        </w:rPr>
                        <w:t>R</w:t>
                      </w:r>
                      <w:r>
                        <w:rPr>
                          <w:rFonts w:ascii="Arial" w:hAnsi="Arial" w:cs="Arial"/>
                        </w:rPr>
                        <w:t xml:space="preserve">eforma Agraria de Salvador Allende (Unidad Popular) </w:t>
                      </w:r>
                      <w:r>
                        <w:rPr>
                          <w:rFonts w:ascii="Arial" w:hAnsi="Arial" w:cs="Arial"/>
                        </w:rPr>
                        <w:t xml:space="preserve"> </w:t>
                      </w:r>
                    </w:p>
                    <w:p w:rsidR="009211E0" w:rsidRPr="009211E0" w:rsidRDefault="009211E0" w:rsidP="00951123">
                      <w:pPr>
                        <w:pStyle w:val="Sinespaciado"/>
                        <w:spacing w:before="0"/>
                        <w:rPr>
                          <w:rFonts w:ascii="Arial" w:hAnsi="Arial" w:cs="Arial"/>
                          <w:b/>
                        </w:rPr>
                      </w:pPr>
                    </w:p>
                    <w:p w:rsidR="00951123" w:rsidRPr="00B43BE1" w:rsidRDefault="00951123" w:rsidP="00951123">
                      <w:pPr>
                        <w:pStyle w:val="Sinespaciado"/>
                        <w:spacing w:before="0"/>
                        <w:rPr>
                          <w:rFonts w:ascii="Arial" w:hAnsi="Arial" w:cs="Arial"/>
                        </w:rPr>
                      </w:pPr>
                    </w:p>
                    <w:p w:rsidR="007C3184" w:rsidRDefault="007C3184" w:rsidP="00951123">
                      <w:pPr>
                        <w:pStyle w:val="Sinespaciado"/>
                        <w:numPr>
                          <w:ilvl w:val="0"/>
                          <w:numId w:val="4"/>
                        </w:numPr>
                        <w:spacing w:before="0"/>
                        <w:rPr>
                          <w:rFonts w:ascii="Arial" w:hAnsi="Arial" w:cs="Arial"/>
                        </w:rPr>
                      </w:pPr>
                      <w:r>
                        <w:rPr>
                          <w:rFonts w:ascii="Arial" w:hAnsi="Arial" w:cs="Arial"/>
                        </w:rPr>
                        <w:t>Intensificación del proceso agrario</w:t>
                      </w:r>
                    </w:p>
                    <w:p w:rsidR="00951123" w:rsidRDefault="00951123" w:rsidP="00951123">
                      <w:pPr>
                        <w:pStyle w:val="Sinespaciado"/>
                        <w:numPr>
                          <w:ilvl w:val="0"/>
                          <w:numId w:val="4"/>
                        </w:numPr>
                        <w:spacing w:before="0"/>
                        <w:rPr>
                          <w:rFonts w:ascii="Arial" w:hAnsi="Arial" w:cs="Arial"/>
                        </w:rPr>
                      </w:pPr>
                      <w:r>
                        <w:rPr>
                          <w:rFonts w:ascii="Arial" w:hAnsi="Arial" w:cs="Arial"/>
                        </w:rPr>
                        <w:t>Campesinos organizados debían tomar control del proceso agrario.</w:t>
                      </w:r>
                    </w:p>
                    <w:p w:rsidR="00951123" w:rsidRDefault="00951123" w:rsidP="00951123">
                      <w:pPr>
                        <w:pStyle w:val="Sinespaciado"/>
                        <w:numPr>
                          <w:ilvl w:val="0"/>
                          <w:numId w:val="4"/>
                        </w:numPr>
                        <w:spacing w:before="0"/>
                        <w:rPr>
                          <w:rFonts w:ascii="Arial" w:hAnsi="Arial" w:cs="Arial"/>
                        </w:rPr>
                      </w:pPr>
                      <w:r>
                        <w:rPr>
                          <w:rFonts w:ascii="Arial" w:hAnsi="Arial" w:cs="Arial"/>
                        </w:rPr>
                        <w:t xml:space="preserve">Se expropiaron </w:t>
                      </w:r>
                      <w:r w:rsidR="007C3184">
                        <w:rPr>
                          <w:rFonts w:ascii="Arial" w:hAnsi="Arial" w:cs="Arial"/>
                        </w:rPr>
                        <w:t xml:space="preserve">aproximadamente el 21% de la tierra productiva del país. </w:t>
                      </w:r>
                    </w:p>
                    <w:p w:rsidR="00951123" w:rsidRDefault="00951123" w:rsidP="00951123">
                      <w:pPr>
                        <w:pStyle w:val="Sinespaciado"/>
                        <w:numPr>
                          <w:ilvl w:val="0"/>
                          <w:numId w:val="4"/>
                        </w:numPr>
                        <w:spacing w:before="0"/>
                        <w:rPr>
                          <w:rFonts w:ascii="Arial" w:hAnsi="Arial" w:cs="Arial"/>
                        </w:rPr>
                      </w:pPr>
                      <w:r>
                        <w:rPr>
                          <w:rFonts w:ascii="Arial" w:hAnsi="Arial" w:cs="Arial"/>
                        </w:rPr>
                        <w:t xml:space="preserve">Se beneficiaron 75.000 campesinos, principalmente inquilinos. </w:t>
                      </w:r>
                    </w:p>
                    <w:p w:rsidR="009211E0" w:rsidRDefault="007C3184" w:rsidP="00951123">
                      <w:pPr>
                        <w:pStyle w:val="Sinespaciado"/>
                        <w:numPr>
                          <w:ilvl w:val="0"/>
                          <w:numId w:val="4"/>
                        </w:numPr>
                        <w:spacing w:before="0"/>
                        <w:rPr>
                          <w:rFonts w:ascii="Arial" w:hAnsi="Arial" w:cs="Arial"/>
                        </w:rPr>
                      </w:pPr>
                      <w:r>
                        <w:rPr>
                          <w:rFonts w:ascii="Arial" w:hAnsi="Arial" w:cs="Arial"/>
                        </w:rPr>
                        <w:t>Tenencia colectiva y estatal de las tierras, basadas en el concepto de</w:t>
                      </w:r>
                    </w:p>
                    <w:p w:rsidR="00951123" w:rsidRPr="007C3184" w:rsidRDefault="007C3184" w:rsidP="009211E0">
                      <w:pPr>
                        <w:pStyle w:val="Sinespaciado"/>
                        <w:spacing w:before="0"/>
                        <w:ind w:left="720"/>
                        <w:rPr>
                          <w:rFonts w:ascii="Arial" w:hAnsi="Arial" w:cs="Arial"/>
                        </w:rPr>
                      </w:pPr>
                      <w:r>
                        <w:rPr>
                          <w:rFonts w:ascii="Arial" w:hAnsi="Arial" w:cs="Arial"/>
                        </w:rPr>
                        <w:t xml:space="preserve"> propiedad social.</w:t>
                      </w:r>
                    </w:p>
                  </w:txbxContent>
                </v:textbox>
                <w10:wrap type="tight" anchorx="margin"/>
              </v:shape>
            </w:pict>
          </mc:Fallback>
        </mc:AlternateContent>
      </w:r>
    </w:p>
    <w:p w:rsidR="00951123" w:rsidRPr="007C3184" w:rsidRDefault="009211E0" w:rsidP="007C3184">
      <w:r>
        <w:rPr>
          <w:noProof/>
          <w:lang w:eastAsia="es-CL"/>
        </w:rPr>
        <w:drawing>
          <wp:anchor distT="0" distB="0" distL="114300" distR="114300" simplePos="0" relativeHeight="251677696" behindDoc="1" locked="0" layoutInCell="1" allowOverlap="1" wp14:anchorId="16F6F821" wp14:editId="1B99C87B">
            <wp:simplePos x="0" y="0"/>
            <wp:positionH relativeFrom="margin">
              <wp:posOffset>78105</wp:posOffset>
            </wp:positionH>
            <wp:positionV relativeFrom="paragraph">
              <wp:posOffset>1915160</wp:posOffset>
            </wp:positionV>
            <wp:extent cx="6781165" cy="2921000"/>
            <wp:effectExtent l="0" t="0" r="635" b="0"/>
            <wp:wrapTight wrapText="bothSides">
              <wp:wrapPolygon edited="0">
                <wp:start x="0" y="0"/>
                <wp:lineTo x="0" y="21412"/>
                <wp:lineTo x="21541" y="21412"/>
                <wp:lineTo x="215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 AGRARIA.png"/>
                    <pic:cNvPicPr/>
                  </pic:nvPicPr>
                  <pic:blipFill>
                    <a:blip r:embed="rId19">
                      <a:extLst>
                        <a:ext uri="{28A0092B-C50C-407E-A947-70E740481C1C}">
                          <a14:useLocalDpi xmlns:a14="http://schemas.microsoft.com/office/drawing/2010/main" val="0"/>
                        </a:ext>
                      </a:extLst>
                    </a:blip>
                    <a:stretch>
                      <a:fillRect/>
                    </a:stretch>
                  </pic:blipFill>
                  <pic:spPr>
                    <a:xfrm>
                      <a:off x="0" y="0"/>
                      <a:ext cx="6781165" cy="2921000"/>
                    </a:xfrm>
                    <a:prstGeom prst="rect">
                      <a:avLst/>
                    </a:prstGeom>
                  </pic:spPr>
                </pic:pic>
              </a:graphicData>
            </a:graphic>
            <wp14:sizeRelH relativeFrom="margin">
              <wp14:pctWidth>0</wp14:pctWidth>
            </wp14:sizeRelH>
            <wp14:sizeRelV relativeFrom="margin">
              <wp14:pctHeight>0</wp14:pctHeight>
            </wp14:sizeRelV>
          </wp:anchor>
        </w:drawing>
      </w:r>
    </w:p>
    <w:p w:rsidR="007C3184" w:rsidRDefault="00D528BF" w:rsidP="00D528BF">
      <w:pPr>
        <w:pStyle w:val="Prrafodelista"/>
        <w:numPr>
          <w:ilvl w:val="0"/>
          <w:numId w:val="3"/>
        </w:numPr>
        <w:ind w:left="284"/>
        <w:jc w:val="both"/>
        <w:rPr>
          <w:rFonts w:ascii="Arial" w:hAnsi="Arial" w:cs="Arial"/>
          <w:sz w:val="22"/>
          <w:szCs w:val="22"/>
        </w:rPr>
      </w:pPr>
      <w:r w:rsidRPr="00B43BE1">
        <w:rPr>
          <w:rFonts w:ascii="Arial" w:hAnsi="Arial" w:cs="Arial"/>
          <w:b/>
          <w:bCs/>
          <w:sz w:val="22"/>
          <w:szCs w:val="22"/>
          <w:u w:val="single"/>
        </w:rPr>
        <w:t xml:space="preserve">La </w:t>
      </w:r>
      <w:proofErr w:type="spellStart"/>
      <w:r w:rsidRPr="00B43BE1">
        <w:rPr>
          <w:rFonts w:ascii="Arial" w:hAnsi="Arial" w:cs="Arial"/>
          <w:b/>
          <w:bCs/>
          <w:sz w:val="22"/>
          <w:szCs w:val="22"/>
          <w:u w:val="single"/>
        </w:rPr>
        <w:t>chilenización</w:t>
      </w:r>
      <w:proofErr w:type="spellEnd"/>
      <w:r w:rsidR="00951123">
        <w:rPr>
          <w:rFonts w:ascii="Arial" w:hAnsi="Arial" w:cs="Arial"/>
          <w:b/>
          <w:bCs/>
          <w:sz w:val="22"/>
          <w:szCs w:val="22"/>
          <w:u w:val="single"/>
        </w:rPr>
        <w:t xml:space="preserve"> y nacionalización</w:t>
      </w:r>
      <w:r w:rsidRPr="00B43BE1">
        <w:rPr>
          <w:rFonts w:ascii="Arial" w:hAnsi="Arial" w:cs="Arial"/>
          <w:b/>
          <w:bCs/>
          <w:sz w:val="22"/>
          <w:szCs w:val="22"/>
          <w:u w:val="single"/>
        </w:rPr>
        <w:t xml:space="preserve"> del cobre</w:t>
      </w:r>
      <w:r w:rsidRPr="00B43BE1">
        <w:rPr>
          <w:rFonts w:ascii="Arial" w:hAnsi="Arial" w:cs="Arial"/>
          <w:b/>
          <w:sz w:val="22"/>
          <w:szCs w:val="22"/>
          <w:u w:val="single"/>
        </w:rPr>
        <w:t>:</w:t>
      </w:r>
      <w:r w:rsidRPr="00B43BE1">
        <w:rPr>
          <w:rFonts w:ascii="Arial" w:hAnsi="Arial" w:cs="Arial"/>
          <w:b/>
          <w:sz w:val="22"/>
          <w:szCs w:val="22"/>
        </w:rPr>
        <w:t xml:space="preserve"> </w:t>
      </w:r>
      <w:r w:rsidRPr="00494F60">
        <w:rPr>
          <w:rFonts w:ascii="Arial" w:hAnsi="Arial" w:cs="Arial"/>
          <w:sz w:val="22"/>
          <w:szCs w:val="22"/>
        </w:rPr>
        <w:t>Junto con la transformación estructural emprendida en el campo, se llevaron a cabo cambios en la propiedad de la gran minería del cobre, que estaba en manos de compañías estadounidenses. Las ga</w:t>
      </w:r>
      <w:r w:rsidRPr="00494F60">
        <w:rPr>
          <w:rFonts w:ascii="Arial" w:hAnsi="Arial" w:cs="Arial"/>
          <w:sz w:val="22"/>
          <w:szCs w:val="22"/>
        </w:rPr>
        <w:softHyphen/>
        <w:t>nancias del Estado asociadas a la minería del cobre prove</w:t>
      </w:r>
      <w:r w:rsidRPr="00494F60">
        <w:rPr>
          <w:rFonts w:ascii="Arial" w:hAnsi="Arial" w:cs="Arial"/>
          <w:sz w:val="22"/>
          <w:szCs w:val="22"/>
        </w:rPr>
        <w:softHyphen/>
        <w:t>nían de los impuestos que las compañías estadounidenses pagaban por la exportación del mineral y gran parte de los ingresos fiscales dependían de la exportación de esta ma</w:t>
      </w:r>
      <w:r w:rsidRPr="00494F60">
        <w:rPr>
          <w:rFonts w:ascii="Arial" w:hAnsi="Arial" w:cs="Arial"/>
          <w:sz w:val="22"/>
          <w:szCs w:val="22"/>
        </w:rPr>
        <w:softHyphen/>
        <w:t>teria prima. Este escenario llevó al gobierno de Frei Mon</w:t>
      </w:r>
      <w:r w:rsidRPr="00494F60">
        <w:rPr>
          <w:rFonts w:ascii="Arial" w:hAnsi="Arial" w:cs="Arial"/>
          <w:sz w:val="22"/>
          <w:szCs w:val="22"/>
        </w:rPr>
        <w:softHyphen/>
        <w:t xml:space="preserve">talva a iniciar el proceso de </w:t>
      </w:r>
      <w:proofErr w:type="spellStart"/>
      <w:r w:rsidRPr="007C3184">
        <w:rPr>
          <w:rFonts w:ascii="Arial" w:hAnsi="Arial" w:cs="Arial"/>
          <w:b/>
          <w:sz w:val="22"/>
          <w:szCs w:val="22"/>
          <w:u w:val="single"/>
        </w:rPr>
        <w:t>chilenización</w:t>
      </w:r>
      <w:proofErr w:type="spellEnd"/>
      <w:r w:rsidRPr="007C3184">
        <w:rPr>
          <w:rFonts w:ascii="Arial" w:hAnsi="Arial" w:cs="Arial"/>
          <w:b/>
          <w:sz w:val="22"/>
          <w:szCs w:val="22"/>
          <w:u w:val="single"/>
        </w:rPr>
        <w:t xml:space="preserve"> del cobre</w:t>
      </w:r>
      <w:r w:rsidRPr="00494F60">
        <w:rPr>
          <w:rFonts w:ascii="Arial" w:hAnsi="Arial" w:cs="Arial"/>
          <w:b/>
          <w:sz w:val="22"/>
          <w:szCs w:val="22"/>
        </w:rPr>
        <w:t xml:space="preserve">, </w:t>
      </w:r>
      <w:r w:rsidRPr="007C3184">
        <w:rPr>
          <w:rFonts w:ascii="Arial" w:hAnsi="Arial" w:cs="Arial"/>
          <w:sz w:val="22"/>
          <w:szCs w:val="22"/>
        </w:rPr>
        <w:t>que consistió en negociar la propiedad de los yacimientos, con la finalidad de reservar para el Estado chileno el 51 % de las acciones</w:t>
      </w:r>
      <w:r w:rsidRPr="00494F60">
        <w:rPr>
          <w:rFonts w:ascii="Arial" w:hAnsi="Arial" w:cs="Arial"/>
          <w:b/>
          <w:sz w:val="22"/>
          <w:szCs w:val="22"/>
        </w:rPr>
        <w:t>.</w:t>
      </w:r>
      <w:r w:rsidRPr="00494F60">
        <w:rPr>
          <w:rFonts w:ascii="Arial" w:hAnsi="Arial" w:cs="Arial"/>
          <w:sz w:val="22"/>
          <w:szCs w:val="22"/>
        </w:rPr>
        <w:t xml:space="preserve"> En 1967 se concretó la compra de las acciones de El Teniente en 80 millones de dólares. Después, en 1969, se compró el 51 % de Chuquicamata y El Salvador en 180 millones de dólares. </w:t>
      </w:r>
    </w:p>
    <w:p w:rsidR="007C3184" w:rsidRDefault="007C3184" w:rsidP="007C3184">
      <w:pPr>
        <w:pStyle w:val="Prrafodelista"/>
        <w:rPr>
          <w:rFonts w:ascii="Arial" w:hAnsi="Arial" w:cs="Arial"/>
          <w:sz w:val="22"/>
          <w:szCs w:val="22"/>
        </w:rPr>
      </w:pPr>
    </w:p>
    <w:p w:rsidR="009211E0" w:rsidRDefault="009211E0" w:rsidP="007C3184">
      <w:pPr>
        <w:pStyle w:val="Prrafodelista"/>
        <w:rPr>
          <w:rFonts w:ascii="Arial" w:hAnsi="Arial" w:cs="Arial"/>
          <w:sz w:val="22"/>
          <w:szCs w:val="22"/>
        </w:rPr>
      </w:pPr>
    </w:p>
    <w:p w:rsidR="009211E0" w:rsidRPr="007C3184" w:rsidRDefault="009211E0" w:rsidP="007C3184">
      <w:pPr>
        <w:pStyle w:val="Prrafodelista"/>
        <w:rPr>
          <w:rFonts w:ascii="Arial" w:hAnsi="Arial" w:cs="Arial"/>
          <w:sz w:val="22"/>
          <w:szCs w:val="22"/>
        </w:rPr>
      </w:pPr>
    </w:p>
    <w:p w:rsidR="009211E0" w:rsidRDefault="009211E0" w:rsidP="007C3184">
      <w:pPr>
        <w:pStyle w:val="Prrafodelista"/>
        <w:ind w:left="284"/>
        <w:jc w:val="both"/>
        <w:rPr>
          <w:rFonts w:ascii="Arial" w:hAnsi="Arial" w:cs="Arial"/>
          <w:sz w:val="22"/>
          <w:szCs w:val="22"/>
        </w:rPr>
      </w:pPr>
    </w:p>
    <w:p w:rsidR="009211E0" w:rsidRDefault="009211E0" w:rsidP="007C3184">
      <w:pPr>
        <w:pStyle w:val="Prrafodelista"/>
        <w:ind w:left="284"/>
        <w:jc w:val="both"/>
        <w:rPr>
          <w:rFonts w:ascii="Arial" w:hAnsi="Arial" w:cs="Arial"/>
          <w:sz w:val="22"/>
          <w:szCs w:val="22"/>
        </w:rPr>
      </w:pPr>
      <w:r>
        <w:rPr>
          <w:rFonts w:ascii="Arial" w:hAnsi="Arial" w:cs="Arial"/>
          <w:noProof/>
          <w:sz w:val="22"/>
          <w:szCs w:val="22"/>
          <w:lang w:eastAsia="es-CL"/>
        </w:rPr>
        <w:drawing>
          <wp:anchor distT="0" distB="0" distL="114300" distR="114300" simplePos="0" relativeHeight="251682816" behindDoc="1" locked="0" layoutInCell="1" allowOverlap="1" wp14:anchorId="1BB0C1E1" wp14:editId="670A8C2F">
            <wp:simplePos x="0" y="0"/>
            <wp:positionH relativeFrom="margin">
              <wp:posOffset>5181600</wp:posOffset>
            </wp:positionH>
            <wp:positionV relativeFrom="paragraph">
              <wp:posOffset>0</wp:posOffset>
            </wp:positionV>
            <wp:extent cx="1568450" cy="2202815"/>
            <wp:effectExtent l="0" t="0" r="0" b="6985"/>
            <wp:wrapTight wrapText="bothSides">
              <wp:wrapPolygon edited="0">
                <wp:start x="0" y="0"/>
                <wp:lineTo x="0" y="21482"/>
                <wp:lineTo x="21250" y="21482"/>
                <wp:lineTo x="2125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50px-Nacionalizacion_del_Cobre.jpg"/>
                    <pic:cNvPicPr/>
                  </pic:nvPicPr>
                  <pic:blipFill>
                    <a:blip r:embed="rId20">
                      <a:extLst>
                        <a:ext uri="{28A0092B-C50C-407E-A947-70E740481C1C}">
                          <a14:useLocalDpi xmlns:a14="http://schemas.microsoft.com/office/drawing/2010/main" val="0"/>
                        </a:ext>
                      </a:extLst>
                    </a:blip>
                    <a:stretch>
                      <a:fillRect/>
                    </a:stretch>
                  </pic:blipFill>
                  <pic:spPr>
                    <a:xfrm>
                      <a:off x="0" y="0"/>
                      <a:ext cx="1568450" cy="2202815"/>
                    </a:xfrm>
                    <a:prstGeom prst="rect">
                      <a:avLst/>
                    </a:prstGeom>
                  </pic:spPr>
                </pic:pic>
              </a:graphicData>
            </a:graphic>
            <wp14:sizeRelH relativeFrom="margin">
              <wp14:pctWidth>0</wp14:pctWidth>
            </wp14:sizeRelH>
            <wp14:sizeRelV relativeFrom="margin">
              <wp14:pctHeight>0</wp14:pctHeight>
            </wp14:sizeRelV>
          </wp:anchor>
        </w:drawing>
      </w:r>
    </w:p>
    <w:p w:rsidR="00D528BF" w:rsidRDefault="00D528BF" w:rsidP="007C3184">
      <w:pPr>
        <w:pStyle w:val="Prrafodelista"/>
        <w:ind w:left="284"/>
        <w:jc w:val="both"/>
        <w:rPr>
          <w:rFonts w:ascii="Arial" w:hAnsi="Arial" w:cs="Arial"/>
          <w:sz w:val="22"/>
          <w:szCs w:val="22"/>
        </w:rPr>
      </w:pPr>
      <w:r w:rsidRPr="00494F60">
        <w:rPr>
          <w:rFonts w:ascii="Arial" w:hAnsi="Arial" w:cs="Arial"/>
          <w:sz w:val="22"/>
          <w:szCs w:val="22"/>
        </w:rPr>
        <w:t>Posteriormente, durante el gobierno de</w:t>
      </w:r>
      <w:r w:rsidR="009211E0">
        <w:rPr>
          <w:rFonts w:ascii="Arial" w:hAnsi="Arial" w:cs="Arial"/>
          <w:sz w:val="22"/>
          <w:szCs w:val="22"/>
        </w:rPr>
        <w:t xml:space="preserve"> Salvador</w:t>
      </w:r>
      <w:r w:rsidRPr="00494F60">
        <w:rPr>
          <w:rFonts w:ascii="Arial" w:hAnsi="Arial" w:cs="Arial"/>
          <w:sz w:val="22"/>
          <w:szCs w:val="22"/>
        </w:rPr>
        <w:t xml:space="preserve"> Allende, este proceso se profundizará mediante la </w:t>
      </w:r>
      <w:r w:rsidRPr="007C3184">
        <w:rPr>
          <w:rFonts w:ascii="Arial" w:hAnsi="Arial" w:cs="Arial"/>
          <w:b/>
          <w:sz w:val="22"/>
          <w:szCs w:val="22"/>
          <w:u w:val="single"/>
        </w:rPr>
        <w:t>na</w:t>
      </w:r>
      <w:r w:rsidRPr="007C3184">
        <w:rPr>
          <w:rFonts w:ascii="Arial" w:hAnsi="Arial" w:cs="Arial"/>
          <w:b/>
          <w:sz w:val="22"/>
          <w:szCs w:val="22"/>
          <w:u w:val="single"/>
        </w:rPr>
        <w:softHyphen/>
        <w:t>cionalización del cobre</w:t>
      </w:r>
      <w:r w:rsidR="007C3184">
        <w:rPr>
          <w:rFonts w:ascii="Arial" w:hAnsi="Arial" w:cs="Arial"/>
          <w:sz w:val="22"/>
          <w:szCs w:val="22"/>
        </w:rPr>
        <w:t xml:space="preserve">, que permitirá que el Estado chileno sea el único dueño y propietario de las minas y anulaba los contratos con las empresas extranjeras. A partir de este momento, la industria del cobre fue controlada por la Corporación del cobre (Codelco). La </w:t>
      </w:r>
      <w:r w:rsidR="007C3184">
        <w:rPr>
          <w:rFonts w:ascii="Arial" w:hAnsi="Arial" w:cs="Arial"/>
          <w:sz w:val="22"/>
          <w:szCs w:val="22"/>
        </w:rPr>
        <w:lastRenderedPageBreak/>
        <w:t>nacionalización del cobre se consideró uno de los eventos económicos clave para el desarrollo del paí</w:t>
      </w:r>
      <w:r w:rsidR="000B79EB">
        <w:rPr>
          <w:rFonts w:ascii="Arial" w:hAnsi="Arial" w:cs="Arial"/>
          <w:sz w:val="22"/>
          <w:szCs w:val="22"/>
        </w:rPr>
        <w:t>s en el último siglo.</w:t>
      </w:r>
      <w:r w:rsidR="007C3184">
        <w:rPr>
          <w:rFonts w:ascii="Arial" w:hAnsi="Arial" w:cs="Arial"/>
          <w:sz w:val="22"/>
          <w:szCs w:val="22"/>
        </w:rPr>
        <w:t xml:space="preserve"> </w:t>
      </w:r>
    </w:p>
    <w:p w:rsidR="00D528BF" w:rsidRDefault="00D528BF" w:rsidP="00D528BF">
      <w:pPr>
        <w:pStyle w:val="Prrafodelista"/>
        <w:ind w:left="284"/>
        <w:jc w:val="both"/>
        <w:rPr>
          <w:rFonts w:ascii="Arial" w:hAnsi="Arial" w:cs="Arial"/>
          <w:sz w:val="22"/>
          <w:szCs w:val="22"/>
        </w:rPr>
      </w:pPr>
    </w:p>
    <w:p w:rsidR="009211E0" w:rsidRDefault="009211E0" w:rsidP="00D528BF">
      <w:pPr>
        <w:pStyle w:val="Prrafodelista"/>
        <w:ind w:left="284"/>
        <w:jc w:val="both"/>
        <w:rPr>
          <w:rFonts w:ascii="Arial" w:hAnsi="Arial" w:cs="Arial"/>
          <w:sz w:val="22"/>
          <w:szCs w:val="22"/>
        </w:rPr>
      </w:pPr>
    </w:p>
    <w:p w:rsidR="009211E0" w:rsidRDefault="009211E0" w:rsidP="00D528BF">
      <w:pPr>
        <w:pStyle w:val="Prrafodelista"/>
        <w:ind w:left="284"/>
        <w:jc w:val="both"/>
        <w:rPr>
          <w:rFonts w:ascii="Arial" w:hAnsi="Arial" w:cs="Arial"/>
          <w:sz w:val="22"/>
          <w:szCs w:val="22"/>
        </w:rPr>
      </w:pPr>
    </w:p>
    <w:p w:rsidR="009211E0" w:rsidRPr="00494F60" w:rsidRDefault="009211E0" w:rsidP="00D528BF">
      <w:pPr>
        <w:pStyle w:val="Prrafodelista"/>
        <w:ind w:left="284"/>
        <w:jc w:val="both"/>
        <w:rPr>
          <w:rFonts w:ascii="Arial" w:hAnsi="Arial" w:cs="Arial"/>
          <w:sz w:val="22"/>
          <w:szCs w:val="22"/>
        </w:rPr>
      </w:pPr>
    </w:p>
    <w:p w:rsidR="00652503" w:rsidRDefault="00652503" w:rsidP="00951123">
      <w:pPr>
        <w:pStyle w:val="Pa27"/>
        <w:numPr>
          <w:ilvl w:val="0"/>
          <w:numId w:val="3"/>
        </w:numPr>
        <w:spacing w:after="100"/>
        <w:ind w:left="142" w:hanging="142"/>
        <w:jc w:val="both"/>
        <w:rPr>
          <w:rFonts w:ascii="Arial" w:hAnsi="Arial" w:cs="Arial"/>
          <w:sz w:val="22"/>
          <w:szCs w:val="22"/>
        </w:rPr>
      </w:pPr>
      <w:r w:rsidRPr="00E951BC">
        <w:rPr>
          <w:rFonts w:ascii="Arial" w:hAnsi="Arial" w:cs="Arial"/>
          <w:noProof/>
          <w:sz w:val="22"/>
          <w:szCs w:val="22"/>
          <w:lang w:eastAsia="es-CL"/>
        </w:rPr>
        <mc:AlternateContent>
          <mc:Choice Requires="wps">
            <w:drawing>
              <wp:anchor distT="45720" distB="45720" distL="114300" distR="114300" simplePos="0" relativeHeight="251679744" behindDoc="0" locked="0" layoutInCell="1" allowOverlap="1" wp14:anchorId="65C42D77" wp14:editId="32111555">
                <wp:simplePos x="0" y="0"/>
                <wp:positionH relativeFrom="margin">
                  <wp:align>right</wp:align>
                </wp:positionH>
                <wp:positionV relativeFrom="paragraph">
                  <wp:posOffset>1405222</wp:posOffset>
                </wp:positionV>
                <wp:extent cx="6800850" cy="1228725"/>
                <wp:effectExtent l="0" t="0" r="19050" b="2857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28725"/>
                        </a:xfrm>
                        <a:prstGeom prst="rect">
                          <a:avLst/>
                        </a:prstGeom>
                        <a:solidFill>
                          <a:srgbClr val="FFFFFF"/>
                        </a:solidFill>
                        <a:ln w="19050">
                          <a:solidFill>
                            <a:srgbClr val="000000"/>
                          </a:solidFill>
                          <a:prstDash val="dash"/>
                          <a:miter lim="800000"/>
                          <a:headEnd/>
                          <a:tailEnd/>
                        </a:ln>
                      </wps:spPr>
                      <wps:txbx>
                        <w:txbxContent>
                          <w:p w:rsidR="00D528BF" w:rsidRPr="00B43BE1" w:rsidRDefault="00D528BF" w:rsidP="00D528BF">
                            <w:pPr>
                              <w:spacing w:before="0" w:line="240" w:lineRule="auto"/>
                              <w:jc w:val="both"/>
                              <w:rPr>
                                <w:rFonts w:ascii="Arial" w:hAnsi="Arial" w:cs="Arial"/>
                                <w:sz w:val="22"/>
                                <w:szCs w:val="22"/>
                              </w:rPr>
                            </w:pPr>
                            <w:r w:rsidRPr="00B43BE1">
                              <w:rPr>
                                <w:rFonts w:ascii="Arial" w:hAnsi="Arial" w:cs="Arial"/>
                                <w:sz w:val="22"/>
                                <w:szCs w:val="22"/>
                              </w:rPr>
                              <w:t xml:space="preserve">Entre las reformas establecidas encontramos: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Aumento de la matrícula escolar en más de 50% entre 1964 y 1970</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Construcción de 3.000 nuevas escuelas.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Duplicación de raciones de desayuno y almuerzo, como las becas para convocar y detener la deserción escolar.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Se redujo el analfabetismo a la mitad en comparación con la década anterior. </w:t>
                            </w:r>
                          </w:p>
                          <w:p w:rsidR="00D528BF" w:rsidRDefault="00D528BF" w:rsidP="00D52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C42D77" id="_x0000_s1037" type="#_x0000_t202" style="position:absolute;left:0;text-align:left;margin-left:484.3pt;margin-top:110.65pt;width:535.5pt;height:96.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" strokeweight="1.5pt">
                <v:stroke dashstyle="dash"/>
                <v:textbox>
                  <w:txbxContent>
                    <w:p w:rsidR="00D528BF" w:rsidRPr="00B43BE1" w:rsidRDefault="00D528BF" w:rsidP="00D528BF">
                      <w:pPr>
                        <w:spacing w:before="0" w:line="240" w:lineRule="auto"/>
                        <w:jc w:val="both"/>
                        <w:rPr>
                          <w:rFonts w:ascii="Arial" w:hAnsi="Arial" w:cs="Arial"/>
                          <w:sz w:val="22"/>
                          <w:szCs w:val="22"/>
                        </w:rPr>
                      </w:pPr>
                      <w:r w:rsidRPr="00B43BE1">
                        <w:rPr>
                          <w:rFonts w:ascii="Arial" w:hAnsi="Arial" w:cs="Arial"/>
                          <w:sz w:val="22"/>
                          <w:szCs w:val="22"/>
                        </w:rPr>
                        <w:t xml:space="preserve">Entre las reformas establecidas encontramos: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Aumento de la matrícula escolar en más de 50% entre 1964 y 1970</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Construcción de 3.000 nuevas escuelas.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Duplicación de raciones de desayuno y almuerzo, como las becas para convocar y detener la deserción escolar. </w:t>
                      </w:r>
                    </w:p>
                    <w:p w:rsidR="00D528BF" w:rsidRDefault="00D528BF" w:rsidP="00D528BF">
                      <w:pPr>
                        <w:pStyle w:val="Prrafodelista"/>
                        <w:numPr>
                          <w:ilvl w:val="0"/>
                          <w:numId w:val="5"/>
                        </w:numPr>
                        <w:spacing w:before="0" w:line="240" w:lineRule="auto"/>
                        <w:ind w:left="284"/>
                        <w:jc w:val="both"/>
                        <w:rPr>
                          <w:rFonts w:ascii="Arial" w:hAnsi="Arial" w:cs="Arial"/>
                          <w:sz w:val="22"/>
                          <w:szCs w:val="22"/>
                        </w:rPr>
                      </w:pPr>
                      <w:r>
                        <w:rPr>
                          <w:rFonts w:ascii="Arial" w:hAnsi="Arial" w:cs="Arial"/>
                          <w:sz w:val="22"/>
                          <w:szCs w:val="22"/>
                        </w:rPr>
                        <w:t xml:space="preserve">Se redujo el analfabetismo a la mitad en comparación con la década anterior. </w:t>
                      </w:r>
                    </w:p>
                    <w:p w:rsidR="00D528BF" w:rsidRDefault="00D528BF" w:rsidP="00D528BF"/>
                  </w:txbxContent>
                </v:textbox>
                <w10:wrap type="square" anchorx="margin"/>
              </v:shape>
            </w:pict>
          </mc:Fallback>
        </mc:AlternateContent>
      </w:r>
      <w:r w:rsidR="00D528BF" w:rsidRPr="00B43BE1">
        <w:rPr>
          <w:rFonts w:ascii="Arial" w:hAnsi="Arial" w:cs="Arial"/>
          <w:b/>
          <w:bCs/>
          <w:sz w:val="22"/>
          <w:szCs w:val="22"/>
          <w:u w:val="single"/>
        </w:rPr>
        <w:t>La reforma educacional</w:t>
      </w:r>
      <w:r w:rsidR="00D528BF" w:rsidRPr="00494F60">
        <w:rPr>
          <w:rFonts w:ascii="Arial" w:hAnsi="Arial" w:cs="Arial"/>
          <w:sz w:val="22"/>
          <w:szCs w:val="22"/>
        </w:rPr>
        <w:t xml:space="preserve">: En 1965, el gobierno de Frei Montalva inició una </w:t>
      </w:r>
      <w:r w:rsidR="00D528BF" w:rsidRPr="00652503">
        <w:rPr>
          <w:rFonts w:ascii="Arial" w:hAnsi="Arial" w:cs="Arial"/>
          <w:b/>
          <w:sz w:val="22"/>
          <w:szCs w:val="22"/>
        </w:rPr>
        <w:t>reforma educacional orientada a ma</w:t>
      </w:r>
      <w:r w:rsidR="00D528BF" w:rsidRPr="00652503">
        <w:rPr>
          <w:rFonts w:ascii="Arial" w:hAnsi="Arial" w:cs="Arial"/>
          <w:b/>
          <w:sz w:val="22"/>
          <w:szCs w:val="22"/>
        </w:rPr>
        <w:softHyphen/>
        <w:t>sificar y a mejorar la calidad de la enseñanza</w:t>
      </w:r>
      <w:r w:rsidR="00D528BF" w:rsidRPr="00494F60">
        <w:rPr>
          <w:rFonts w:ascii="Arial" w:hAnsi="Arial" w:cs="Arial"/>
          <w:sz w:val="22"/>
          <w:szCs w:val="22"/>
        </w:rPr>
        <w:t>. Además, se reformaron los planes de estudio, se perfeccionó a los do</w:t>
      </w:r>
      <w:r w:rsidR="00D528BF" w:rsidRPr="00494F60">
        <w:rPr>
          <w:rFonts w:ascii="Arial" w:hAnsi="Arial" w:cs="Arial"/>
          <w:sz w:val="22"/>
          <w:szCs w:val="22"/>
        </w:rPr>
        <w:softHyphen/>
        <w:t>centes y se mejoró la infraestructura educacional. También se modificó la organización del sistema escolar al definir una educación básica obligatoria de ocho años y una me</w:t>
      </w:r>
      <w:r w:rsidR="00D528BF" w:rsidRPr="00494F60">
        <w:rPr>
          <w:rFonts w:ascii="Arial" w:hAnsi="Arial" w:cs="Arial"/>
          <w:sz w:val="22"/>
          <w:szCs w:val="22"/>
        </w:rPr>
        <w:softHyphen/>
        <w:t>dia de cuatro años, que podía orientarse a la preparación para la educación superior (modalidad científico-humanis</w:t>
      </w:r>
      <w:r w:rsidR="00D528BF" w:rsidRPr="00494F60">
        <w:rPr>
          <w:rFonts w:ascii="Arial" w:hAnsi="Arial" w:cs="Arial"/>
          <w:sz w:val="22"/>
          <w:szCs w:val="22"/>
        </w:rPr>
        <w:softHyphen/>
        <w:t>ta) o a la formación técnico-profesional.</w:t>
      </w:r>
      <w:r w:rsidRPr="00652503">
        <w:rPr>
          <w:rFonts w:ascii="Arial" w:eastAsiaTheme="minorEastAsia" w:hAnsi="Arial" w:cs="Arial"/>
          <w:sz w:val="22"/>
          <w:szCs w:val="22"/>
        </w:rPr>
        <w:t xml:space="preserve"> </w:t>
      </w:r>
      <w:r>
        <w:rPr>
          <w:rFonts w:ascii="Arial" w:eastAsiaTheme="minorEastAsia" w:hAnsi="Arial" w:cs="Arial"/>
          <w:sz w:val="22"/>
          <w:szCs w:val="22"/>
        </w:rPr>
        <w:t xml:space="preserve">Con ello, </w:t>
      </w:r>
      <w:r w:rsidRPr="008B1F0E">
        <w:rPr>
          <w:rFonts w:ascii="Arial" w:hAnsi="Arial" w:cs="Arial"/>
          <w:b/>
          <w:bCs/>
          <w:sz w:val="22"/>
          <w:szCs w:val="22"/>
        </w:rPr>
        <w:t>El despertar de los jóvenes universitarios</w:t>
      </w:r>
      <w:r w:rsidRPr="008B1F0E">
        <w:rPr>
          <w:rFonts w:ascii="Arial" w:hAnsi="Arial" w:cs="Arial"/>
          <w:sz w:val="22"/>
          <w:szCs w:val="22"/>
        </w:rPr>
        <w:t>. Durante la década de 1960, las y los estudiantes de las distintas ins</w:t>
      </w:r>
      <w:r w:rsidRPr="008B1F0E">
        <w:rPr>
          <w:rFonts w:ascii="Arial" w:hAnsi="Arial" w:cs="Arial"/>
          <w:sz w:val="22"/>
          <w:szCs w:val="22"/>
        </w:rPr>
        <w:softHyphen/>
        <w:t>tituciones educativas del país exigieron una mayor parti</w:t>
      </w:r>
      <w:r w:rsidRPr="008B1F0E">
        <w:rPr>
          <w:rFonts w:ascii="Arial" w:hAnsi="Arial" w:cs="Arial"/>
          <w:sz w:val="22"/>
          <w:szCs w:val="22"/>
        </w:rPr>
        <w:softHyphen/>
        <w:t>cipación en el gobierno de las universidades y una mejor inserción de estas instituciones en el desarrollo del país.</w:t>
      </w:r>
      <w:r>
        <w:rPr>
          <w:rFonts w:ascii="Arial" w:hAnsi="Arial" w:cs="Arial"/>
          <w:sz w:val="22"/>
          <w:szCs w:val="22"/>
        </w:rPr>
        <w:t xml:space="preserve"> </w:t>
      </w:r>
    </w:p>
    <w:p w:rsidR="009211E0" w:rsidRDefault="009211E0" w:rsidP="000B79EB">
      <w:pPr>
        <w:pStyle w:val="Default"/>
        <w:jc w:val="both"/>
      </w:pPr>
      <w:r>
        <w:rPr>
          <w:noProof/>
          <w:lang w:eastAsia="es-CL"/>
        </w:rPr>
        <w:drawing>
          <wp:anchor distT="0" distB="0" distL="114300" distR="114300" simplePos="0" relativeHeight="251683840" behindDoc="1" locked="0" layoutInCell="1" allowOverlap="1" wp14:anchorId="45FDA9FD" wp14:editId="2F6F223B">
            <wp:simplePos x="0" y="0"/>
            <wp:positionH relativeFrom="margin">
              <wp:posOffset>-114300</wp:posOffset>
            </wp:positionH>
            <wp:positionV relativeFrom="paragraph">
              <wp:posOffset>1548130</wp:posOffset>
            </wp:positionV>
            <wp:extent cx="3206750" cy="1614805"/>
            <wp:effectExtent l="0" t="0" r="0" b="4445"/>
            <wp:wrapTight wrapText="bothSides">
              <wp:wrapPolygon edited="0">
                <wp:start x="0" y="0"/>
                <wp:lineTo x="0" y="21405"/>
                <wp:lineTo x="21429" y="21405"/>
                <wp:lineTo x="2142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8090_imagen_portada.thumb_principal.jpg"/>
                    <pic:cNvPicPr/>
                  </pic:nvPicPr>
                  <pic:blipFill>
                    <a:blip r:embed="rId21">
                      <a:extLst>
                        <a:ext uri="{28A0092B-C50C-407E-A947-70E740481C1C}">
                          <a14:useLocalDpi xmlns:a14="http://schemas.microsoft.com/office/drawing/2010/main" val="0"/>
                        </a:ext>
                      </a:extLst>
                    </a:blip>
                    <a:stretch>
                      <a:fillRect/>
                    </a:stretch>
                  </pic:blipFill>
                  <pic:spPr>
                    <a:xfrm>
                      <a:off x="0" y="0"/>
                      <a:ext cx="3206750" cy="1614805"/>
                    </a:xfrm>
                    <a:prstGeom prst="rect">
                      <a:avLst/>
                    </a:prstGeom>
                  </pic:spPr>
                </pic:pic>
              </a:graphicData>
            </a:graphic>
            <wp14:sizeRelH relativeFrom="margin">
              <wp14:pctWidth>0</wp14:pctWidth>
            </wp14:sizeRelH>
            <wp14:sizeRelV relativeFrom="margin">
              <wp14:pctHeight>0</wp14:pctHeight>
            </wp14:sizeRelV>
          </wp:anchor>
        </w:drawing>
      </w:r>
    </w:p>
    <w:p w:rsidR="00652503" w:rsidRDefault="009211E0" w:rsidP="000B79EB">
      <w:pPr>
        <w:pStyle w:val="Default"/>
        <w:jc w:val="both"/>
      </w:pPr>
      <w:r>
        <w:rPr>
          <w:noProof/>
          <w:lang w:eastAsia="es-CL"/>
        </w:rPr>
        <mc:AlternateContent>
          <mc:Choice Requires="wps">
            <w:drawing>
              <wp:anchor distT="45720" distB="45720" distL="114300" distR="114300" simplePos="0" relativeHeight="251685888" behindDoc="0" locked="0" layoutInCell="1" allowOverlap="1" wp14:anchorId="093E84CA" wp14:editId="3E78EFDC">
                <wp:simplePos x="0" y="0"/>
                <wp:positionH relativeFrom="margin">
                  <wp:posOffset>-152400</wp:posOffset>
                </wp:positionH>
                <wp:positionV relativeFrom="paragraph">
                  <wp:posOffset>1515110</wp:posOffset>
                </wp:positionV>
                <wp:extent cx="3229610" cy="557530"/>
                <wp:effectExtent l="0" t="0" r="27940" b="1397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557530"/>
                        </a:xfrm>
                        <a:prstGeom prst="rect">
                          <a:avLst/>
                        </a:prstGeom>
                        <a:solidFill>
                          <a:srgbClr val="FFFFFF"/>
                        </a:solidFill>
                        <a:ln w="9525">
                          <a:solidFill>
                            <a:srgbClr val="000000"/>
                          </a:solidFill>
                          <a:miter lim="800000"/>
                          <a:headEnd/>
                          <a:tailEnd/>
                        </a:ln>
                      </wps:spPr>
                      <wps:txbx>
                        <w:txbxContent>
                          <w:p w:rsidR="000B79EB" w:rsidRPr="000B79EB" w:rsidRDefault="000B79EB" w:rsidP="000B79EB">
                            <w:pPr>
                              <w:jc w:val="center"/>
                            </w:pPr>
                            <w:r w:rsidRPr="000B79EB">
                              <w:rPr>
                                <w:rFonts w:ascii="Verdana" w:hAnsi="Verdana"/>
                                <w:sz w:val="18"/>
                                <w:szCs w:val="18"/>
                                <w:shd w:val="clear" w:color="auto" w:fill="FFFFFF"/>
                              </w:rPr>
                              <w:t>Maestros y alumnas en una sala de clases de niñas indígenas, del Colegio "Santa Filomena de Lautaro".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93E84CA" id="_x0000_s1038" type="#_x0000_t202" style="position:absolute;left:0;text-align:left;margin-left:-12pt;margin-top:119.3pt;width:254.3pt;height:43.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">
                <v:textbox>
                  <w:txbxContent>
                    <w:p w:rsidR="000B79EB" w:rsidRPr="000B79EB" w:rsidRDefault="000B79EB" w:rsidP="000B79EB">
                      <w:pPr>
                        <w:jc w:val="center"/>
                      </w:pPr>
                      <w:r w:rsidRPr="000B79EB">
                        <w:rPr>
                          <w:rFonts w:ascii="Verdana" w:hAnsi="Verdana"/>
                          <w:sz w:val="18"/>
                          <w:szCs w:val="18"/>
                          <w:shd w:val="clear" w:color="auto" w:fill="FFFFFF"/>
                        </w:rPr>
                        <w:t>Maestros y alumnas en una sala de clases de niñas indígenas, del Colegio "Santa Filomena de Lautaro".</w:t>
                      </w:r>
                    </w:p>
                  </w:txbxContent>
                </v:textbox>
                <w10:wrap type="square" anchorx="margin"/>
              </v:shape>
            </w:pict>
          </mc:Fallback>
        </mc:AlternateContent>
      </w:r>
      <w:r w:rsidR="00652503">
        <w:t xml:space="preserve">Las reformas educacionales permitieron el aumento de la población votante y que pudiese participar en las decisiones del país, la consolidación de las clases medias y una gran medida para contrarrestar la desigualdad social. Cabe destacar que la educación al cumplir un rol asistencial en sus inicios, implicaba contribuir con la alimentación y cuidado de los niños, niñas y jóvenes que </w:t>
      </w:r>
      <w:r w:rsidR="00951123">
        <w:t>muchas veces no tenían alimentos en sus hogares, por lo que en vez de estudiar debían trabajar. Estas reformas consolidan la importancia de la educación en el d</w:t>
      </w:r>
      <w:r w:rsidR="007C3184">
        <w:t>esarrollo del país.</w:t>
      </w:r>
    </w:p>
    <w:p w:rsidR="000B79EB" w:rsidRDefault="000B79EB" w:rsidP="000B79EB">
      <w:pPr>
        <w:pStyle w:val="Default"/>
        <w:jc w:val="both"/>
      </w:pPr>
    </w:p>
    <w:p w:rsidR="009211E0" w:rsidRPr="007C3184" w:rsidRDefault="009211E0" w:rsidP="000B79EB">
      <w:pPr>
        <w:pStyle w:val="Default"/>
        <w:jc w:val="both"/>
      </w:pPr>
    </w:p>
    <w:p w:rsidR="009211E0" w:rsidRPr="00362BF6" w:rsidRDefault="00D528BF" w:rsidP="009211E0">
      <w:pPr>
        <w:pStyle w:val="Prrafodelista"/>
        <w:numPr>
          <w:ilvl w:val="0"/>
          <w:numId w:val="3"/>
        </w:numPr>
        <w:ind w:left="284"/>
        <w:jc w:val="both"/>
        <w:rPr>
          <w:rFonts w:ascii="Arial" w:hAnsi="Arial" w:cs="Arial"/>
          <w:sz w:val="22"/>
          <w:szCs w:val="22"/>
        </w:rPr>
      </w:pPr>
      <w:r>
        <w:rPr>
          <w:rFonts w:ascii="Arial" w:hAnsi="Arial" w:cs="Arial"/>
          <w:sz w:val="22"/>
          <w:szCs w:val="22"/>
        </w:rPr>
        <w:t xml:space="preserve">Entre </w:t>
      </w:r>
      <w:r w:rsidRPr="00B43BE1">
        <w:rPr>
          <w:rFonts w:ascii="Arial" w:hAnsi="Arial" w:cs="Arial"/>
          <w:b/>
          <w:sz w:val="22"/>
          <w:szCs w:val="22"/>
        </w:rPr>
        <w:t>otras reformas</w:t>
      </w:r>
      <w:r>
        <w:rPr>
          <w:rFonts w:ascii="Arial" w:hAnsi="Arial" w:cs="Arial"/>
          <w:sz w:val="22"/>
          <w:szCs w:val="22"/>
        </w:rPr>
        <w:t xml:space="preserve"> se desarrolló la industria pesquera y maderera, se fomentó la entrada de inversionistas extranjeros en la industria del tabaco, caucho y productos químicos. Así mismo, se fomentó la industria intermedia, que pudiese crear elementos para la confección de otros bienes, por ejemplo, en la industria textil. </w:t>
      </w:r>
    </w:p>
    <w:p w:rsidR="003C7532" w:rsidRDefault="003C7532" w:rsidP="003C7532">
      <w:pPr>
        <w:pStyle w:val="Ttulo2"/>
        <w:pBdr>
          <w:top w:val="single" w:sz="24" w:space="1" w:color="B664F4"/>
          <w:left w:val="single" w:sz="24" w:space="4" w:color="B664F4"/>
          <w:bottom w:val="single" w:sz="24" w:space="1" w:color="B664F4"/>
          <w:right w:val="single" w:sz="24" w:space="4" w:color="B664F4"/>
        </w:pBdr>
        <w:shd w:val="clear" w:color="auto" w:fill="B664F4"/>
      </w:pPr>
      <w:r w:rsidRPr="003728D0">
        <w:rPr>
          <w:shd w:val="clear" w:color="auto" w:fill="B664F4"/>
        </w:rPr>
        <w:t>Actividad</w:t>
      </w:r>
    </w:p>
    <w:p w:rsidR="003C7532" w:rsidRPr="00CA3650" w:rsidRDefault="003C7532" w:rsidP="009211E0">
      <w:pPr>
        <w:spacing w:before="0" w:line="240" w:lineRule="auto"/>
        <w:jc w:val="both"/>
        <w:rPr>
          <w:rFonts w:ascii="Arial" w:hAnsi="Arial" w:cs="Arial"/>
          <w:sz w:val="22"/>
          <w:szCs w:val="22"/>
        </w:rPr>
      </w:pPr>
      <w:r w:rsidRPr="00CA3650">
        <w:rPr>
          <w:rFonts w:ascii="Arial" w:hAnsi="Arial" w:cs="Arial"/>
          <w:sz w:val="24"/>
          <w:szCs w:val="22"/>
        </w:rPr>
        <w:t xml:space="preserve">I. </w:t>
      </w:r>
      <w:r>
        <w:rPr>
          <w:rFonts w:ascii="Arial" w:hAnsi="Arial" w:cs="Arial"/>
          <w:sz w:val="24"/>
          <w:szCs w:val="22"/>
        </w:rPr>
        <w:t xml:space="preserve">Selección Múltiple: </w:t>
      </w:r>
      <w:r w:rsidRPr="00CA3650">
        <w:rPr>
          <w:rFonts w:ascii="Arial" w:hAnsi="Arial" w:cs="Arial"/>
          <w:sz w:val="24"/>
          <w:szCs w:val="22"/>
        </w:rPr>
        <w:t xml:space="preserve">Lee atentamente y responde según corresponda. Solo una alternativa es correcta. </w:t>
      </w:r>
      <w:r w:rsidRPr="00CA3650">
        <w:rPr>
          <w:rFonts w:ascii="Arial" w:hAnsi="Arial" w:cs="Arial"/>
          <w:sz w:val="22"/>
          <w:szCs w:val="22"/>
        </w:rPr>
        <w:br/>
      </w:r>
      <w:r w:rsidRPr="004F5A60">
        <w:rPr>
          <w:rFonts w:ascii="Arial" w:hAnsi="Arial" w:cs="Arial"/>
          <w:sz w:val="22"/>
          <w:szCs w:val="22"/>
          <w:highlight w:val="yellow"/>
        </w:rPr>
        <w:t>Link ACTIVIDAD: https://forms.gle/s7VQ9k316B57yUpe6</w:t>
      </w:r>
    </w:p>
    <w:p w:rsidR="003C7532" w:rsidRPr="00CA3650" w:rsidRDefault="003C7532" w:rsidP="009211E0">
      <w:pPr>
        <w:tabs>
          <w:tab w:val="left" w:pos="284"/>
          <w:tab w:val="left" w:pos="851"/>
        </w:tabs>
        <w:spacing w:before="0" w:line="240" w:lineRule="auto"/>
        <w:ind w:left="284" w:hanging="284"/>
        <w:jc w:val="both"/>
        <w:rPr>
          <w:rFonts w:ascii="Arial" w:eastAsia="Times New Roman" w:hAnsi="Arial" w:cs="Arial"/>
          <w:sz w:val="22"/>
          <w:szCs w:val="22"/>
        </w:rPr>
      </w:pPr>
      <w:r w:rsidRPr="00CA3650">
        <w:rPr>
          <w:rFonts w:ascii="Arial" w:hAnsi="Arial" w:cs="Arial"/>
          <w:sz w:val="22"/>
          <w:szCs w:val="22"/>
        </w:rPr>
        <w:t xml:space="preserve">1. </w:t>
      </w:r>
      <w:r>
        <w:rPr>
          <w:rFonts w:ascii="Arial" w:hAnsi="Arial" w:cs="Arial"/>
          <w:b/>
          <w:sz w:val="22"/>
          <w:szCs w:val="22"/>
        </w:rPr>
        <w:t xml:space="preserve">Entre la década de  1960 y principios de la de 1970, en Chile, hubo una serie de transformaciones que enfrentaron a diversos sectores políticos y sociales, tensionando la estructura democrática creada hasta entonces.  En este contexto, ¿Qué aspecto político pude caracterizar el período? </w:t>
      </w:r>
    </w:p>
    <w:p w:rsidR="003C7532" w:rsidRDefault="003C7532" w:rsidP="009211E0">
      <w:pPr>
        <w:pStyle w:val="Sinespaciado"/>
        <w:spacing w:before="0"/>
        <w:ind w:left="142"/>
        <w:rPr>
          <w:rFonts w:ascii="Arial" w:hAnsi="Arial" w:cs="Arial"/>
          <w:sz w:val="22"/>
          <w:szCs w:val="22"/>
        </w:rPr>
      </w:pPr>
      <w:r>
        <w:rPr>
          <w:rFonts w:ascii="Arial" w:hAnsi="Arial" w:cs="Arial"/>
          <w:sz w:val="22"/>
          <w:szCs w:val="22"/>
        </w:rPr>
        <w:t>a) La polarización de la población por factores ideológicos.</w:t>
      </w:r>
    </w:p>
    <w:p w:rsidR="003C7532" w:rsidRDefault="003C7532" w:rsidP="009211E0">
      <w:pPr>
        <w:pStyle w:val="Sinespaciado"/>
        <w:spacing w:before="0"/>
        <w:ind w:left="142"/>
        <w:rPr>
          <w:rFonts w:ascii="Arial" w:hAnsi="Arial" w:cs="Arial"/>
          <w:sz w:val="22"/>
          <w:szCs w:val="22"/>
        </w:rPr>
      </w:pPr>
      <w:r>
        <w:rPr>
          <w:rFonts w:ascii="Arial" w:hAnsi="Arial" w:cs="Arial"/>
          <w:sz w:val="22"/>
          <w:szCs w:val="22"/>
        </w:rPr>
        <w:t>b) La concentración del electorado en un pequeño número de partidos políticos de derecha.</w:t>
      </w:r>
    </w:p>
    <w:p w:rsidR="003C7532" w:rsidRDefault="003C7532" w:rsidP="009211E0">
      <w:pPr>
        <w:pStyle w:val="Sinespaciado"/>
        <w:spacing w:before="0"/>
        <w:ind w:left="142"/>
        <w:rPr>
          <w:rFonts w:ascii="Arial" w:hAnsi="Arial" w:cs="Arial"/>
          <w:sz w:val="22"/>
          <w:szCs w:val="22"/>
        </w:rPr>
      </w:pPr>
      <w:r>
        <w:rPr>
          <w:rFonts w:ascii="Arial" w:hAnsi="Arial" w:cs="Arial"/>
          <w:sz w:val="22"/>
          <w:szCs w:val="22"/>
        </w:rPr>
        <w:t xml:space="preserve">c) La exclusión de nuevos sectores sociales y políticos. </w:t>
      </w:r>
    </w:p>
    <w:p w:rsidR="003C7532" w:rsidRDefault="003C7532" w:rsidP="009211E0">
      <w:pPr>
        <w:pStyle w:val="Sinespaciado"/>
        <w:spacing w:before="0"/>
        <w:ind w:left="142"/>
        <w:rPr>
          <w:rFonts w:ascii="Arial" w:hAnsi="Arial" w:cs="Arial"/>
          <w:sz w:val="22"/>
          <w:szCs w:val="22"/>
        </w:rPr>
      </w:pPr>
      <w:r>
        <w:rPr>
          <w:rFonts w:ascii="Arial" w:hAnsi="Arial" w:cs="Arial"/>
          <w:sz w:val="22"/>
          <w:szCs w:val="22"/>
        </w:rPr>
        <w:t xml:space="preserve">d) La oposición generalizada frente a la realización de cambios estructurales. </w:t>
      </w:r>
    </w:p>
    <w:p w:rsidR="003C7532" w:rsidRDefault="003C7532" w:rsidP="009211E0">
      <w:pPr>
        <w:pStyle w:val="Sinespaciado"/>
        <w:spacing w:before="0"/>
        <w:ind w:left="142"/>
        <w:rPr>
          <w:rFonts w:ascii="Arial" w:hAnsi="Arial" w:cs="Arial"/>
          <w:sz w:val="22"/>
          <w:szCs w:val="22"/>
        </w:rPr>
      </w:pPr>
      <w:r>
        <w:rPr>
          <w:rFonts w:ascii="Arial" w:hAnsi="Arial" w:cs="Arial"/>
          <w:sz w:val="22"/>
          <w:szCs w:val="22"/>
        </w:rPr>
        <w:t xml:space="preserve">e) La marginación de los jóvenes de la participación política. </w:t>
      </w:r>
    </w:p>
    <w:p w:rsidR="003C7532" w:rsidRDefault="003C7532" w:rsidP="009211E0">
      <w:pPr>
        <w:pStyle w:val="Sinespaciado"/>
        <w:spacing w:before="0"/>
        <w:ind w:left="1416"/>
        <w:rPr>
          <w:rFonts w:ascii="Arial" w:hAnsi="Arial" w:cs="Arial"/>
          <w:sz w:val="22"/>
          <w:szCs w:val="22"/>
        </w:rPr>
      </w:pPr>
    </w:p>
    <w:p w:rsidR="003C7532" w:rsidRPr="002A32A4" w:rsidRDefault="003C7532" w:rsidP="009211E0">
      <w:pPr>
        <w:pStyle w:val="Sinespaciado"/>
        <w:spacing w:before="0"/>
        <w:jc w:val="both"/>
        <w:rPr>
          <w:rFonts w:ascii="Arial" w:hAnsi="Arial" w:cs="Arial"/>
          <w:sz w:val="22"/>
        </w:rPr>
      </w:pPr>
      <w:r w:rsidRPr="002A32A4">
        <w:rPr>
          <w:rFonts w:ascii="Arial" w:hAnsi="Arial" w:cs="Arial"/>
          <w:b/>
          <w:sz w:val="22"/>
        </w:rPr>
        <w:lastRenderedPageBreak/>
        <w:t>2. Hacia fines de l</w:t>
      </w:r>
      <w:r>
        <w:rPr>
          <w:rFonts w:ascii="Arial" w:hAnsi="Arial" w:cs="Arial"/>
          <w:b/>
          <w:sz w:val="22"/>
        </w:rPr>
        <w:t xml:space="preserve">a década de 1940, el modelo ISI (Industrialización por sustitución de importaciones) </w:t>
      </w:r>
      <w:r w:rsidRPr="002A32A4">
        <w:rPr>
          <w:rFonts w:ascii="Arial" w:hAnsi="Arial" w:cs="Arial"/>
          <w:b/>
          <w:sz w:val="22"/>
        </w:rPr>
        <w:t>comenzó a presentar evidentes síntomas de agotamiento, los que se harán notar masivamente a partir de la década de 1950. Entre los síntomas de este agotamiento, podemos considerar</w:t>
      </w:r>
      <w:r w:rsidRPr="002A32A4">
        <w:rPr>
          <w:rFonts w:ascii="Arial" w:hAnsi="Arial" w:cs="Arial"/>
          <w:sz w:val="22"/>
        </w:rPr>
        <w:t xml:space="preserve">: </w:t>
      </w:r>
    </w:p>
    <w:p w:rsidR="003C7532" w:rsidRPr="002A32A4" w:rsidRDefault="003C7532" w:rsidP="009211E0">
      <w:pPr>
        <w:pStyle w:val="Sinespaciado"/>
        <w:spacing w:before="0"/>
        <w:jc w:val="both"/>
        <w:rPr>
          <w:rFonts w:ascii="Arial" w:hAnsi="Arial" w:cs="Arial"/>
          <w:sz w:val="22"/>
        </w:rPr>
      </w:pPr>
      <w:r w:rsidRPr="002A32A4">
        <w:rPr>
          <w:rFonts w:ascii="Arial" w:hAnsi="Arial" w:cs="Arial"/>
          <w:sz w:val="22"/>
        </w:rPr>
        <w:t>I. La disminución del rol del Estado en la economía.</w:t>
      </w:r>
    </w:p>
    <w:p w:rsidR="003C7532" w:rsidRPr="002A32A4" w:rsidRDefault="003C7532" w:rsidP="009211E0">
      <w:pPr>
        <w:pStyle w:val="Sinespaciado"/>
        <w:spacing w:before="0"/>
        <w:rPr>
          <w:rFonts w:ascii="Arial" w:hAnsi="Arial" w:cs="Arial"/>
          <w:sz w:val="22"/>
        </w:rPr>
      </w:pPr>
      <w:r>
        <w:rPr>
          <w:rFonts w:ascii="Arial" w:hAnsi="Arial" w:cs="Arial"/>
          <w:sz w:val="22"/>
        </w:rPr>
        <w:t>II. Dependencia industrial extranjera tras requerir mayor tecnología importada.</w:t>
      </w:r>
    </w:p>
    <w:p w:rsidR="003C7532" w:rsidRPr="002A32A4" w:rsidRDefault="003C7532" w:rsidP="009211E0">
      <w:pPr>
        <w:pStyle w:val="Sinespaciado"/>
        <w:spacing w:before="0"/>
        <w:rPr>
          <w:rFonts w:ascii="Arial" w:hAnsi="Arial" w:cs="Arial"/>
          <w:sz w:val="22"/>
        </w:rPr>
      </w:pPr>
      <w:r w:rsidRPr="002A32A4">
        <w:rPr>
          <w:rFonts w:ascii="Arial" w:hAnsi="Arial" w:cs="Arial"/>
          <w:sz w:val="22"/>
        </w:rPr>
        <w:t>III. El desarrollo de una industrialización campesina en el país.</w:t>
      </w:r>
      <w:r>
        <w:rPr>
          <w:rFonts w:ascii="Arial" w:hAnsi="Arial" w:cs="Arial"/>
          <w:sz w:val="22"/>
        </w:rPr>
        <w:br/>
      </w:r>
    </w:p>
    <w:p w:rsidR="003C7532" w:rsidRDefault="003C7532" w:rsidP="009211E0">
      <w:pPr>
        <w:pStyle w:val="Sinespaciado"/>
        <w:spacing w:before="0"/>
        <w:rPr>
          <w:rFonts w:ascii="Arial" w:hAnsi="Arial" w:cs="Arial"/>
          <w:sz w:val="22"/>
          <w:szCs w:val="22"/>
        </w:rPr>
      </w:pPr>
      <w:r w:rsidRPr="00CA3650">
        <w:rPr>
          <w:rFonts w:ascii="Arial" w:hAnsi="Arial" w:cs="Arial"/>
          <w:sz w:val="22"/>
          <w:szCs w:val="22"/>
        </w:rPr>
        <w:t xml:space="preserve">A) Sólo I. </w:t>
      </w:r>
      <w:r>
        <w:rPr>
          <w:rFonts w:ascii="Arial" w:hAnsi="Arial" w:cs="Arial"/>
          <w:sz w:val="22"/>
          <w:szCs w:val="22"/>
        </w:rPr>
        <w:tab/>
      </w:r>
      <w:r>
        <w:rPr>
          <w:rFonts w:ascii="Arial" w:hAnsi="Arial" w:cs="Arial"/>
          <w:sz w:val="22"/>
          <w:szCs w:val="22"/>
        </w:rPr>
        <w:tab/>
        <w:t xml:space="preserve">B) Sólo </w:t>
      </w:r>
      <w:r w:rsidRPr="00CA3650">
        <w:rPr>
          <w:rFonts w:ascii="Arial" w:hAnsi="Arial" w:cs="Arial"/>
          <w:sz w:val="22"/>
          <w:szCs w:val="22"/>
        </w:rPr>
        <w:t>II.</w:t>
      </w:r>
      <w:r>
        <w:rPr>
          <w:rFonts w:ascii="Arial" w:hAnsi="Arial" w:cs="Arial"/>
          <w:sz w:val="22"/>
          <w:szCs w:val="22"/>
        </w:rPr>
        <w:tab/>
      </w:r>
      <w:r w:rsidRPr="00CA3650">
        <w:rPr>
          <w:rFonts w:ascii="Arial" w:hAnsi="Arial" w:cs="Arial"/>
          <w:sz w:val="22"/>
          <w:szCs w:val="22"/>
        </w:rPr>
        <w:t xml:space="preserve"> </w:t>
      </w:r>
      <w:r>
        <w:rPr>
          <w:rFonts w:ascii="Arial" w:hAnsi="Arial" w:cs="Arial"/>
          <w:sz w:val="22"/>
          <w:szCs w:val="22"/>
        </w:rPr>
        <w:tab/>
      </w:r>
      <w:r w:rsidRPr="00CA3650">
        <w:rPr>
          <w:rFonts w:ascii="Arial" w:hAnsi="Arial" w:cs="Arial"/>
          <w:sz w:val="22"/>
          <w:szCs w:val="22"/>
        </w:rPr>
        <w:t xml:space="preserve">C) Sólo </w:t>
      </w:r>
      <w:r>
        <w:rPr>
          <w:rFonts w:ascii="Arial" w:hAnsi="Arial" w:cs="Arial"/>
          <w:sz w:val="22"/>
          <w:szCs w:val="22"/>
        </w:rPr>
        <w:t>I</w:t>
      </w:r>
      <w:r w:rsidRPr="00CA3650">
        <w:rPr>
          <w:rFonts w:ascii="Arial" w:hAnsi="Arial" w:cs="Arial"/>
          <w:sz w:val="22"/>
          <w:szCs w:val="22"/>
        </w:rPr>
        <w:t xml:space="preserve">II. </w:t>
      </w:r>
      <w:r>
        <w:rPr>
          <w:rFonts w:ascii="Arial" w:hAnsi="Arial" w:cs="Arial"/>
          <w:sz w:val="22"/>
          <w:szCs w:val="22"/>
        </w:rPr>
        <w:tab/>
      </w:r>
      <w:r>
        <w:rPr>
          <w:rFonts w:ascii="Arial" w:hAnsi="Arial" w:cs="Arial"/>
          <w:sz w:val="22"/>
          <w:szCs w:val="22"/>
        </w:rPr>
        <w:tab/>
      </w:r>
      <w:r w:rsidRPr="00CA3650">
        <w:rPr>
          <w:rFonts w:ascii="Arial" w:hAnsi="Arial" w:cs="Arial"/>
          <w:sz w:val="22"/>
          <w:szCs w:val="22"/>
        </w:rPr>
        <w:t>D) Sólo I y III</w:t>
      </w:r>
      <w:r>
        <w:rPr>
          <w:rFonts w:ascii="Arial" w:hAnsi="Arial" w:cs="Arial"/>
          <w:sz w:val="22"/>
          <w:szCs w:val="22"/>
        </w:rPr>
        <w:t>.</w:t>
      </w:r>
      <w:r>
        <w:rPr>
          <w:rFonts w:ascii="Arial" w:hAnsi="Arial" w:cs="Arial"/>
          <w:sz w:val="22"/>
          <w:szCs w:val="22"/>
        </w:rPr>
        <w:tab/>
      </w:r>
      <w:r>
        <w:rPr>
          <w:rFonts w:ascii="Arial" w:hAnsi="Arial" w:cs="Arial"/>
          <w:sz w:val="22"/>
          <w:szCs w:val="22"/>
        </w:rPr>
        <w:tab/>
      </w:r>
      <w:r w:rsidRPr="00CA3650">
        <w:rPr>
          <w:rFonts w:ascii="Arial" w:hAnsi="Arial" w:cs="Arial"/>
          <w:sz w:val="22"/>
          <w:szCs w:val="22"/>
        </w:rPr>
        <w:t>E) Sólo II y III</w:t>
      </w:r>
      <w:r>
        <w:rPr>
          <w:rFonts w:ascii="Arial" w:hAnsi="Arial" w:cs="Arial"/>
          <w:sz w:val="22"/>
          <w:szCs w:val="22"/>
        </w:rPr>
        <w:t>.</w:t>
      </w:r>
    </w:p>
    <w:p w:rsidR="00362BF6" w:rsidRDefault="00362BF6" w:rsidP="009211E0">
      <w:pPr>
        <w:pStyle w:val="Sinespaciado"/>
        <w:spacing w:before="0"/>
        <w:rPr>
          <w:rFonts w:ascii="Arial" w:hAnsi="Arial" w:cs="Arial"/>
          <w:sz w:val="22"/>
          <w:szCs w:val="22"/>
        </w:rPr>
      </w:pPr>
    </w:p>
    <w:p w:rsidR="00362BF6" w:rsidRPr="00362BF6" w:rsidRDefault="00362BF6" w:rsidP="00362BF6">
      <w:pPr>
        <w:pStyle w:val="Sinespaciado"/>
        <w:numPr>
          <w:ilvl w:val="0"/>
          <w:numId w:val="2"/>
        </w:numPr>
        <w:spacing w:before="0"/>
        <w:ind w:left="426"/>
        <w:jc w:val="both"/>
        <w:rPr>
          <w:rFonts w:ascii="Arial" w:hAnsi="Arial" w:cs="Arial"/>
          <w:b/>
          <w:sz w:val="22"/>
          <w:szCs w:val="22"/>
        </w:rPr>
      </w:pPr>
      <w:r w:rsidRPr="00362BF6">
        <w:rPr>
          <w:rFonts w:ascii="Arial" w:hAnsi="Arial" w:cs="Arial"/>
          <w:b/>
          <w:sz w:val="22"/>
          <w:szCs w:val="22"/>
        </w:rPr>
        <w:t xml:space="preserve">A mediados del siglo XX, Chile comienza a vivir una serie de transformaciones sociales debido a la cantidad de problemas políticos, económicos y sociales que mantenía la parte más desposeída de la población. Respecto a lo anterior, ¿Qué situaciones enfrentó la población chilena en la época señalada? </w:t>
      </w:r>
    </w:p>
    <w:p w:rsidR="00362BF6" w:rsidRDefault="00362BF6" w:rsidP="00362BF6">
      <w:pPr>
        <w:pStyle w:val="Sinespaciado"/>
        <w:numPr>
          <w:ilvl w:val="0"/>
          <w:numId w:val="11"/>
        </w:numPr>
        <w:spacing w:before="0"/>
        <w:ind w:left="426" w:hanging="284"/>
        <w:jc w:val="both"/>
        <w:rPr>
          <w:rFonts w:ascii="Arial" w:hAnsi="Arial" w:cs="Arial"/>
          <w:sz w:val="22"/>
          <w:szCs w:val="22"/>
        </w:rPr>
      </w:pPr>
      <w:r>
        <w:rPr>
          <w:rFonts w:ascii="Arial" w:hAnsi="Arial" w:cs="Arial"/>
          <w:sz w:val="22"/>
          <w:szCs w:val="22"/>
        </w:rPr>
        <w:t>La migración de campesinos a las ciudades.</w:t>
      </w:r>
    </w:p>
    <w:p w:rsidR="00362BF6" w:rsidRDefault="00362BF6" w:rsidP="00362BF6">
      <w:pPr>
        <w:pStyle w:val="Sinespaciado"/>
        <w:numPr>
          <w:ilvl w:val="0"/>
          <w:numId w:val="11"/>
        </w:numPr>
        <w:spacing w:before="0"/>
        <w:ind w:left="426" w:hanging="284"/>
        <w:jc w:val="both"/>
        <w:rPr>
          <w:rFonts w:ascii="Arial" w:hAnsi="Arial" w:cs="Arial"/>
          <w:sz w:val="22"/>
          <w:szCs w:val="22"/>
        </w:rPr>
      </w:pPr>
      <w:r>
        <w:rPr>
          <w:rFonts w:ascii="Arial" w:hAnsi="Arial" w:cs="Arial"/>
          <w:sz w:val="22"/>
          <w:szCs w:val="22"/>
        </w:rPr>
        <w:t>Asentamiento de poblaciones callampa y campamentos.</w:t>
      </w:r>
    </w:p>
    <w:p w:rsidR="00362BF6" w:rsidRDefault="00362BF6" w:rsidP="00362BF6">
      <w:pPr>
        <w:pStyle w:val="Sinespaciado"/>
        <w:numPr>
          <w:ilvl w:val="0"/>
          <w:numId w:val="11"/>
        </w:numPr>
        <w:spacing w:before="0"/>
        <w:ind w:left="426" w:hanging="284"/>
        <w:jc w:val="both"/>
        <w:rPr>
          <w:rFonts w:ascii="Arial" w:hAnsi="Arial" w:cs="Arial"/>
          <w:sz w:val="22"/>
          <w:szCs w:val="22"/>
        </w:rPr>
      </w:pPr>
      <w:r>
        <w:rPr>
          <w:rFonts w:ascii="Arial" w:hAnsi="Arial" w:cs="Arial"/>
          <w:sz w:val="22"/>
          <w:szCs w:val="22"/>
        </w:rPr>
        <w:t xml:space="preserve">La precariedad de condiciones de vida de los sectores más desposeídos. </w:t>
      </w:r>
    </w:p>
    <w:p w:rsidR="00362BF6" w:rsidRDefault="00362BF6" w:rsidP="00362BF6">
      <w:pPr>
        <w:pStyle w:val="Sinespaciado"/>
        <w:spacing w:before="0"/>
        <w:ind w:left="426"/>
        <w:jc w:val="both"/>
        <w:rPr>
          <w:rFonts w:ascii="Arial" w:hAnsi="Arial" w:cs="Arial"/>
          <w:sz w:val="22"/>
          <w:szCs w:val="22"/>
        </w:rPr>
      </w:pPr>
    </w:p>
    <w:p w:rsidR="00362BF6" w:rsidRDefault="00362BF6" w:rsidP="00362BF6">
      <w:pPr>
        <w:pStyle w:val="Sinespaciado"/>
        <w:spacing w:before="0"/>
        <w:rPr>
          <w:rFonts w:ascii="Arial" w:hAnsi="Arial" w:cs="Arial"/>
          <w:sz w:val="22"/>
          <w:szCs w:val="22"/>
        </w:rPr>
      </w:pPr>
      <w:r w:rsidRPr="00CA3650">
        <w:rPr>
          <w:rFonts w:ascii="Arial" w:hAnsi="Arial" w:cs="Arial"/>
          <w:sz w:val="22"/>
          <w:szCs w:val="22"/>
        </w:rPr>
        <w:t xml:space="preserve">A) Sólo I. </w:t>
      </w:r>
      <w:r>
        <w:rPr>
          <w:rFonts w:ascii="Arial" w:hAnsi="Arial" w:cs="Arial"/>
          <w:sz w:val="22"/>
          <w:szCs w:val="22"/>
        </w:rPr>
        <w:tab/>
      </w:r>
      <w:r>
        <w:rPr>
          <w:rFonts w:ascii="Arial" w:hAnsi="Arial" w:cs="Arial"/>
          <w:sz w:val="22"/>
          <w:szCs w:val="22"/>
        </w:rPr>
        <w:tab/>
        <w:t xml:space="preserve">B) Sólo </w:t>
      </w:r>
      <w:r w:rsidRPr="00CA3650">
        <w:rPr>
          <w:rFonts w:ascii="Arial" w:hAnsi="Arial" w:cs="Arial"/>
          <w:sz w:val="22"/>
          <w:szCs w:val="22"/>
        </w:rPr>
        <w:t>II.</w:t>
      </w:r>
      <w:r>
        <w:rPr>
          <w:rFonts w:ascii="Arial" w:hAnsi="Arial" w:cs="Arial"/>
          <w:sz w:val="22"/>
          <w:szCs w:val="22"/>
        </w:rPr>
        <w:tab/>
      </w:r>
      <w:r w:rsidRPr="00CA3650">
        <w:rPr>
          <w:rFonts w:ascii="Arial" w:hAnsi="Arial" w:cs="Arial"/>
          <w:sz w:val="22"/>
          <w:szCs w:val="22"/>
        </w:rPr>
        <w:t xml:space="preserve"> </w:t>
      </w:r>
      <w:r>
        <w:rPr>
          <w:rFonts w:ascii="Arial" w:hAnsi="Arial" w:cs="Arial"/>
          <w:sz w:val="22"/>
          <w:szCs w:val="22"/>
        </w:rPr>
        <w:tab/>
      </w:r>
      <w:r w:rsidRPr="00CA3650">
        <w:rPr>
          <w:rFonts w:ascii="Arial" w:hAnsi="Arial" w:cs="Arial"/>
          <w:sz w:val="22"/>
          <w:szCs w:val="22"/>
        </w:rPr>
        <w:t xml:space="preserve">C) Sólo </w:t>
      </w:r>
      <w:r>
        <w:rPr>
          <w:rFonts w:ascii="Arial" w:hAnsi="Arial" w:cs="Arial"/>
          <w:sz w:val="22"/>
          <w:szCs w:val="22"/>
        </w:rPr>
        <w:t xml:space="preserve">I y </w:t>
      </w:r>
      <w:r w:rsidRPr="00CA3650">
        <w:rPr>
          <w:rFonts w:ascii="Arial" w:hAnsi="Arial" w:cs="Arial"/>
          <w:sz w:val="22"/>
          <w:szCs w:val="22"/>
        </w:rPr>
        <w:t xml:space="preserve">II. </w:t>
      </w:r>
      <w:r>
        <w:rPr>
          <w:rFonts w:ascii="Arial" w:hAnsi="Arial" w:cs="Arial"/>
          <w:sz w:val="22"/>
          <w:szCs w:val="22"/>
        </w:rPr>
        <w:tab/>
      </w:r>
      <w:r>
        <w:rPr>
          <w:rFonts w:ascii="Arial" w:hAnsi="Arial" w:cs="Arial"/>
          <w:sz w:val="22"/>
          <w:szCs w:val="22"/>
        </w:rPr>
        <w:tab/>
      </w:r>
      <w:r w:rsidRPr="00CA3650">
        <w:rPr>
          <w:rFonts w:ascii="Arial" w:hAnsi="Arial" w:cs="Arial"/>
          <w:sz w:val="22"/>
          <w:szCs w:val="22"/>
        </w:rPr>
        <w:t>D) Sólo I y III</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E) I, II y </w:t>
      </w:r>
      <w:r w:rsidRPr="00CA3650">
        <w:rPr>
          <w:rFonts w:ascii="Arial" w:hAnsi="Arial" w:cs="Arial"/>
          <w:sz w:val="22"/>
          <w:szCs w:val="22"/>
        </w:rPr>
        <w:t>III</w:t>
      </w:r>
      <w:r>
        <w:rPr>
          <w:rFonts w:ascii="Arial" w:hAnsi="Arial" w:cs="Arial"/>
          <w:sz w:val="22"/>
          <w:szCs w:val="22"/>
        </w:rPr>
        <w:t>.</w:t>
      </w:r>
    </w:p>
    <w:p w:rsidR="003C7532" w:rsidRDefault="003C7532" w:rsidP="009211E0">
      <w:pPr>
        <w:pStyle w:val="Sinespaciado"/>
        <w:spacing w:before="0"/>
        <w:jc w:val="both"/>
        <w:rPr>
          <w:rFonts w:ascii="Arial" w:hAnsi="Arial" w:cs="Arial"/>
          <w:sz w:val="22"/>
        </w:rPr>
      </w:pPr>
    </w:p>
    <w:p w:rsidR="003C7532" w:rsidRPr="004F5A60" w:rsidRDefault="003C7532" w:rsidP="009211E0">
      <w:pPr>
        <w:pStyle w:val="Sinespaciado"/>
        <w:spacing w:before="0"/>
        <w:jc w:val="both"/>
        <w:rPr>
          <w:rFonts w:ascii="Arial" w:hAnsi="Arial" w:cs="Arial"/>
          <w:b/>
          <w:sz w:val="22"/>
        </w:rPr>
      </w:pPr>
      <w:r>
        <w:rPr>
          <w:rFonts w:ascii="Arial" w:hAnsi="Arial" w:cs="Arial"/>
          <w:sz w:val="22"/>
        </w:rPr>
        <w:t xml:space="preserve">3. </w:t>
      </w:r>
      <w:r>
        <w:rPr>
          <w:rFonts w:ascii="Arial" w:hAnsi="Arial" w:cs="Arial"/>
          <w:b/>
          <w:sz w:val="22"/>
        </w:rPr>
        <w:t>La Reforma A</w:t>
      </w:r>
      <w:r w:rsidRPr="004F5A60">
        <w:rPr>
          <w:rFonts w:ascii="Arial" w:hAnsi="Arial" w:cs="Arial"/>
          <w:b/>
          <w:sz w:val="22"/>
        </w:rPr>
        <w:t xml:space="preserve">graria de Eduardo Frei Montalva implicó una serie de desafíos para la economía chilena, entre sus principales motivaciones encontramos: </w:t>
      </w:r>
    </w:p>
    <w:p w:rsidR="003C7532" w:rsidRDefault="003C7532" w:rsidP="009211E0">
      <w:pPr>
        <w:pStyle w:val="Sinespaciado"/>
        <w:spacing w:before="0"/>
        <w:ind w:left="708"/>
        <w:jc w:val="both"/>
        <w:rPr>
          <w:rFonts w:ascii="Arial" w:hAnsi="Arial" w:cs="Arial"/>
          <w:sz w:val="22"/>
        </w:rPr>
      </w:pPr>
      <w:r>
        <w:rPr>
          <w:rFonts w:ascii="Arial" w:hAnsi="Arial" w:cs="Arial"/>
          <w:sz w:val="22"/>
        </w:rPr>
        <w:t xml:space="preserve">I. Utilizar las tierras que no estaban siendo cultivadas para obtener ganancias. </w:t>
      </w:r>
    </w:p>
    <w:p w:rsidR="003C7532" w:rsidRDefault="003C7532" w:rsidP="009211E0">
      <w:pPr>
        <w:pStyle w:val="Sinespaciado"/>
        <w:spacing w:before="0"/>
        <w:ind w:left="708"/>
        <w:jc w:val="both"/>
        <w:rPr>
          <w:rFonts w:ascii="Arial" w:hAnsi="Arial" w:cs="Arial"/>
          <w:sz w:val="22"/>
        </w:rPr>
      </w:pPr>
      <w:r>
        <w:rPr>
          <w:rFonts w:ascii="Arial" w:hAnsi="Arial" w:cs="Arial"/>
          <w:sz w:val="22"/>
        </w:rPr>
        <w:t>II. Desarrollar políticas tributarias para los latifundistas.</w:t>
      </w:r>
    </w:p>
    <w:p w:rsidR="003C7532" w:rsidRDefault="003C7532" w:rsidP="009211E0">
      <w:pPr>
        <w:pStyle w:val="Sinespaciado"/>
        <w:spacing w:before="0"/>
        <w:ind w:left="708"/>
        <w:jc w:val="both"/>
        <w:rPr>
          <w:rFonts w:ascii="Arial" w:hAnsi="Arial" w:cs="Arial"/>
          <w:sz w:val="22"/>
        </w:rPr>
      </w:pPr>
      <w:proofErr w:type="spellStart"/>
      <w:r>
        <w:rPr>
          <w:rFonts w:ascii="Arial" w:hAnsi="Arial" w:cs="Arial"/>
          <w:sz w:val="22"/>
        </w:rPr>
        <w:t>III.Otorgar</w:t>
      </w:r>
      <w:proofErr w:type="spellEnd"/>
      <w:r>
        <w:rPr>
          <w:rFonts w:ascii="Arial" w:hAnsi="Arial" w:cs="Arial"/>
          <w:sz w:val="22"/>
        </w:rPr>
        <w:t xml:space="preserve"> tierras a campesinos para que pudiesen trabajarlas y mejorar su calidad de vida. </w:t>
      </w:r>
    </w:p>
    <w:p w:rsidR="003C7532" w:rsidRDefault="003C7532" w:rsidP="009211E0">
      <w:pPr>
        <w:pStyle w:val="Sinespaciado"/>
        <w:spacing w:before="0"/>
        <w:ind w:left="708"/>
        <w:jc w:val="both"/>
        <w:rPr>
          <w:rFonts w:ascii="Arial" w:hAnsi="Arial" w:cs="Arial"/>
          <w:sz w:val="22"/>
        </w:rPr>
      </w:pPr>
    </w:p>
    <w:p w:rsidR="003C7532" w:rsidRDefault="003C7532" w:rsidP="009211E0">
      <w:pPr>
        <w:pStyle w:val="Sinespaciado"/>
        <w:spacing w:before="0"/>
        <w:rPr>
          <w:rFonts w:ascii="Arial" w:hAnsi="Arial" w:cs="Arial"/>
          <w:sz w:val="22"/>
          <w:szCs w:val="22"/>
        </w:rPr>
      </w:pPr>
      <w:r w:rsidRPr="00CA3650">
        <w:rPr>
          <w:rFonts w:ascii="Arial" w:hAnsi="Arial" w:cs="Arial"/>
          <w:sz w:val="22"/>
          <w:szCs w:val="22"/>
        </w:rPr>
        <w:t xml:space="preserve">A) Sólo I. </w:t>
      </w:r>
      <w:r>
        <w:rPr>
          <w:rFonts w:ascii="Arial" w:hAnsi="Arial" w:cs="Arial"/>
          <w:sz w:val="22"/>
          <w:szCs w:val="22"/>
        </w:rPr>
        <w:tab/>
      </w:r>
      <w:r>
        <w:rPr>
          <w:rFonts w:ascii="Arial" w:hAnsi="Arial" w:cs="Arial"/>
          <w:sz w:val="22"/>
          <w:szCs w:val="22"/>
        </w:rPr>
        <w:tab/>
        <w:t xml:space="preserve">B) Sólo </w:t>
      </w:r>
      <w:r w:rsidRPr="00CA3650">
        <w:rPr>
          <w:rFonts w:ascii="Arial" w:hAnsi="Arial" w:cs="Arial"/>
          <w:sz w:val="22"/>
          <w:szCs w:val="22"/>
        </w:rPr>
        <w:t>II.</w:t>
      </w:r>
      <w:r>
        <w:rPr>
          <w:rFonts w:ascii="Arial" w:hAnsi="Arial" w:cs="Arial"/>
          <w:sz w:val="22"/>
          <w:szCs w:val="22"/>
        </w:rPr>
        <w:tab/>
      </w:r>
      <w:r w:rsidRPr="00CA3650">
        <w:rPr>
          <w:rFonts w:ascii="Arial" w:hAnsi="Arial" w:cs="Arial"/>
          <w:sz w:val="22"/>
          <w:szCs w:val="22"/>
        </w:rPr>
        <w:t xml:space="preserve"> </w:t>
      </w:r>
      <w:r>
        <w:rPr>
          <w:rFonts w:ascii="Arial" w:hAnsi="Arial" w:cs="Arial"/>
          <w:sz w:val="22"/>
          <w:szCs w:val="22"/>
        </w:rPr>
        <w:tab/>
      </w:r>
      <w:r w:rsidRPr="00CA3650">
        <w:rPr>
          <w:rFonts w:ascii="Arial" w:hAnsi="Arial" w:cs="Arial"/>
          <w:sz w:val="22"/>
          <w:szCs w:val="22"/>
        </w:rPr>
        <w:t xml:space="preserve">C) Sólo </w:t>
      </w:r>
      <w:r>
        <w:rPr>
          <w:rFonts w:ascii="Arial" w:hAnsi="Arial" w:cs="Arial"/>
          <w:sz w:val="22"/>
          <w:szCs w:val="22"/>
        </w:rPr>
        <w:t>I</w:t>
      </w:r>
      <w:r w:rsidRPr="00CA3650">
        <w:rPr>
          <w:rFonts w:ascii="Arial" w:hAnsi="Arial" w:cs="Arial"/>
          <w:sz w:val="22"/>
          <w:szCs w:val="22"/>
        </w:rPr>
        <w:t xml:space="preserve">II. </w:t>
      </w:r>
      <w:r>
        <w:rPr>
          <w:rFonts w:ascii="Arial" w:hAnsi="Arial" w:cs="Arial"/>
          <w:sz w:val="22"/>
          <w:szCs w:val="22"/>
        </w:rPr>
        <w:tab/>
      </w:r>
      <w:r>
        <w:rPr>
          <w:rFonts w:ascii="Arial" w:hAnsi="Arial" w:cs="Arial"/>
          <w:sz w:val="22"/>
          <w:szCs w:val="22"/>
        </w:rPr>
        <w:tab/>
      </w:r>
      <w:r w:rsidRPr="00CA3650">
        <w:rPr>
          <w:rFonts w:ascii="Arial" w:hAnsi="Arial" w:cs="Arial"/>
          <w:sz w:val="22"/>
          <w:szCs w:val="22"/>
        </w:rPr>
        <w:t>D) Sólo I y III</w:t>
      </w:r>
      <w:r>
        <w:rPr>
          <w:rFonts w:ascii="Arial" w:hAnsi="Arial" w:cs="Arial"/>
          <w:sz w:val="22"/>
          <w:szCs w:val="22"/>
        </w:rPr>
        <w:t>.</w:t>
      </w:r>
      <w:r>
        <w:rPr>
          <w:rFonts w:ascii="Arial" w:hAnsi="Arial" w:cs="Arial"/>
          <w:sz w:val="22"/>
          <w:szCs w:val="22"/>
        </w:rPr>
        <w:tab/>
      </w:r>
      <w:r>
        <w:rPr>
          <w:rFonts w:ascii="Arial" w:hAnsi="Arial" w:cs="Arial"/>
          <w:sz w:val="22"/>
          <w:szCs w:val="22"/>
        </w:rPr>
        <w:tab/>
      </w:r>
      <w:r w:rsidRPr="00CA3650">
        <w:rPr>
          <w:rFonts w:ascii="Arial" w:hAnsi="Arial" w:cs="Arial"/>
          <w:sz w:val="22"/>
          <w:szCs w:val="22"/>
        </w:rPr>
        <w:t>E) Sólo II y III</w:t>
      </w:r>
      <w:r>
        <w:rPr>
          <w:rFonts w:ascii="Arial" w:hAnsi="Arial" w:cs="Arial"/>
          <w:sz w:val="22"/>
          <w:szCs w:val="22"/>
        </w:rPr>
        <w:t>.</w:t>
      </w:r>
    </w:p>
    <w:p w:rsidR="003C7532" w:rsidRPr="00976F8D" w:rsidRDefault="003C7532" w:rsidP="009211E0">
      <w:pPr>
        <w:pStyle w:val="Sinespaciado"/>
        <w:spacing w:before="0"/>
        <w:jc w:val="both"/>
        <w:rPr>
          <w:rFonts w:ascii="Arial" w:hAnsi="Arial" w:cs="Arial"/>
          <w:sz w:val="22"/>
        </w:rPr>
      </w:pPr>
    </w:p>
    <w:p w:rsidR="003C7532" w:rsidRPr="007C5333" w:rsidRDefault="003C7532" w:rsidP="009211E0">
      <w:pPr>
        <w:pStyle w:val="Prrafodelista"/>
        <w:numPr>
          <w:ilvl w:val="0"/>
          <w:numId w:val="9"/>
        </w:numPr>
        <w:spacing w:before="0" w:line="240" w:lineRule="auto"/>
        <w:rPr>
          <w:rFonts w:ascii="Arial" w:hAnsi="Arial" w:cs="Arial"/>
          <w:b/>
          <w:sz w:val="22"/>
          <w:szCs w:val="22"/>
          <w:u w:val="single"/>
        </w:rPr>
      </w:pPr>
      <w:r w:rsidRPr="00CF2CE3">
        <w:rPr>
          <w:rFonts w:ascii="Arial" w:hAnsi="Arial" w:cs="Arial"/>
          <w:b/>
          <w:sz w:val="22"/>
          <w:szCs w:val="22"/>
          <w:u w:val="single"/>
        </w:rPr>
        <w:t>Comprensión lectora: Observa y Lee atentamente las fuentes para responder las preguntas, recu</w:t>
      </w:r>
      <w:r>
        <w:rPr>
          <w:rFonts w:ascii="Arial" w:hAnsi="Arial" w:cs="Arial"/>
          <w:b/>
          <w:sz w:val="22"/>
          <w:szCs w:val="22"/>
          <w:u w:val="single"/>
        </w:rPr>
        <w:t xml:space="preserve">erda utilizar la estructura de </w:t>
      </w:r>
      <w:r w:rsidRPr="00CF2CE3">
        <w:rPr>
          <w:rFonts w:ascii="Arial" w:hAnsi="Arial" w:cs="Arial"/>
          <w:b/>
          <w:sz w:val="22"/>
          <w:szCs w:val="22"/>
          <w:u w:val="single"/>
        </w:rPr>
        <w:t xml:space="preserve">INICIO-DESARROLLO-CIERRE. Mínimo 10 líneas. </w:t>
      </w:r>
      <w:r w:rsidRPr="007C5333">
        <w:rPr>
          <w:rFonts w:ascii="Arial" w:hAnsi="Arial" w:cs="Arial"/>
          <w:b/>
          <w:sz w:val="22"/>
          <w:szCs w:val="22"/>
        </w:rPr>
        <w:t xml:space="preserve"> </w:t>
      </w:r>
    </w:p>
    <w:p w:rsidR="003C7532" w:rsidRPr="007C5333" w:rsidRDefault="003C7532" w:rsidP="009211E0">
      <w:pPr>
        <w:spacing w:before="0" w:line="240" w:lineRule="auto"/>
        <w:jc w:val="both"/>
        <w:rPr>
          <w:rFonts w:ascii="Arial" w:hAnsi="Arial" w:cs="Arial"/>
          <w:sz w:val="22"/>
        </w:rPr>
      </w:pPr>
      <w:r w:rsidRPr="007C5333">
        <w:rPr>
          <w:rFonts w:ascii="Arial" w:hAnsi="Arial" w:cs="Arial"/>
          <w:sz w:val="22"/>
        </w:rPr>
        <w:t>Lee la siguiente fuente y responde</w:t>
      </w:r>
      <w:r>
        <w:rPr>
          <w:rFonts w:ascii="Arial" w:hAnsi="Arial" w:cs="Arial"/>
          <w:sz w:val="22"/>
        </w:rPr>
        <w:t xml:space="preserve"> las preguntas 4</w:t>
      </w:r>
      <w:r w:rsidRPr="007C5333">
        <w:rPr>
          <w:rFonts w:ascii="Arial" w:hAnsi="Arial" w:cs="Arial"/>
          <w:sz w:val="22"/>
        </w:rPr>
        <w:t xml:space="preserve"> utilizando la estructura: </w:t>
      </w:r>
      <w:r w:rsidRPr="001E64DF">
        <w:rPr>
          <w:rFonts w:ascii="Arial" w:hAnsi="Arial" w:cs="Arial"/>
          <w:sz w:val="22"/>
          <w:szCs w:val="22"/>
        </w:rPr>
        <w:t xml:space="preserve"> </w:t>
      </w:r>
    </w:p>
    <w:p w:rsidR="003C7532" w:rsidRPr="001E64DF" w:rsidRDefault="003C7532" w:rsidP="009211E0">
      <w:pPr>
        <w:pStyle w:val="Pa356"/>
        <w:spacing w:after="100" w:line="240" w:lineRule="auto"/>
        <w:jc w:val="both"/>
        <w:rPr>
          <w:rFonts w:ascii="Arial" w:hAnsi="Arial" w:cs="Arial"/>
          <w:sz w:val="22"/>
          <w:szCs w:val="22"/>
        </w:rPr>
      </w:pPr>
      <w:proofErr w:type="gramStart"/>
      <w:r>
        <w:rPr>
          <w:rFonts w:ascii="Arial" w:hAnsi="Arial" w:cs="Arial"/>
          <w:sz w:val="22"/>
          <w:szCs w:val="22"/>
        </w:rPr>
        <w:t xml:space="preserve">“ </w:t>
      </w:r>
      <w:r w:rsidRPr="001E64DF">
        <w:rPr>
          <w:rFonts w:ascii="Arial" w:hAnsi="Arial" w:cs="Arial"/>
          <w:sz w:val="22"/>
          <w:szCs w:val="22"/>
        </w:rPr>
        <w:t>La</w:t>
      </w:r>
      <w:proofErr w:type="gramEnd"/>
      <w:r w:rsidRPr="001E64DF">
        <w:rPr>
          <w:rFonts w:ascii="Arial" w:hAnsi="Arial" w:cs="Arial"/>
          <w:sz w:val="22"/>
          <w:szCs w:val="22"/>
        </w:rPr>
        <w:t xml:space="preserve"> escasez de viviendas, a semejanza de lo ocurrido a comienzos de siglo, se transformó nuevamente en uno de los problemas de mayor envergadura. La masiva mi</w:t>
      </w:r>
      <w:r w:rsidRPr="001E64DF">
        <w:rPr>
          <w:rFonts w:ascii="Arial" w:hAnsi="Arial" w:cs="Arial"/>
          <w:sz w:val="22"/>
          <w:szCs w:val="22"/>
        </w:rPr>
        <w:softHyphen/>
        <w:t xml:space="preserve">gración (…) a partir de la década de 1940, dio lugar al fenómeno de las “tomas de terreno”. Estas se llevaron a cabo en las principales ciudades del país, originando las llamadas “poblaciones callampas”, denominación que aludía a su acelerado y espontáneo crecimiento. (…) Estas formaciones expandieron el radio urbano, a la vez que terminaban por sitiar a las ciudades con un cerco de miseria y marginalidad (…). </w:t>
      </w:r>
      <w:r>
        <w:rPr>
          <w:rFonts w:ascii="Arial" w:hAnsi="Arial" w:cs="Arial"/>
          <w:sz w:val="22"/>
          <w:szCs w:val="22"/>
        </w:rPr>
        <w:t>“</w:t>
      </w:r>
    </w:p>
    <w:p w:rsidR="003C7532" w:rsidRDefault="003C7532" w:rsidP="009211E0">
      <w:pPr>
        <w:pStyle w:val="Pa175"/>
        <w:spacing w:after="40" w:line="240" w:lineRule="auto"/>
        <w:jc w:val="right"/>
        <w:rPr>
          <w:rFonts w:ascii="Arial" w:hAnsi="Arial" w:cs="Arial"/>
          <w:sz w:val="18"/>
          <w:szCs w:val="22"/>
        </w:rPr>
      </w:pPr>
      <w:r w:rsidRPr="001E64DF">
        <w:rPr>
          <w:rFonts w:ascii="Arial" w:hAnsi="Arial" w:cs="Arial"/>
          <w:sz w:val="18"/>
          <w:szCs w:val="22"/>
        </w:rPr>
        <w:t xml:space="preserve">Correa, S. </w:t>
      </w:r>
      <w:r w:rsidRPr="001E64DF">
        <w:rPr>
          <w:rFonts w:ascii="Arial" w:hAnsi="Arial" w:cs="Arial"/>
          <w:i/>
          <w:iCs/>
          <w:sz w:val="18"/>
          <w:szCs w:val="22"/>
        </w:rPr>
        <w:t>Historia del siglo XX chileno. Balance paradojal</w:t>
      </w:r>
      <w:r w:rsidRPr="001E64DF">
        <w:rPr>
          <w:rFonts w:ascii="Arial" w:hAnsi="Arial" w:cs="Arial"/>
          <w:sz w:val="18"/>
          <w:szCs w:val="22"/>
        </w:rPr>
        <w:t>. Santiago, Chile: Editorial Sudamericana, 2001.</w:t>
      </w:r>
    </w:p>
    <w:p w:rsidR="003C7532" w:rsidRPr="001E64DF" w:rsidRDefault="003C7532" w:rsidP="009211E0">
      <w:pPr>
        <w:pStyle w:val="Default"/>
      </w:pPr>
    </w:p>
    <w:p w:rsidR="003C7532" w:rsidRPr="004578CD" w:rsidRDefault="003C7532" w:rsidP="009211E0">
      <w:pPr>
        <w:pStyle w:val="Pa356"/>
        <w:numPr>
          <w:ilvl w:val="0"/>
          <w:numId w:val="2"/>
        </w:numPr>
        <w:spacing w:after="100" w:line="240" w:lineRule="auto"/>
        <w:jc w:val="both"/>
        <w:rPr>
          <w:rFonts w:ascii="Arial" w:hAnsi="Arial" w:cs="Arial"/>
          <w:sz w:val="22"/>
          <w:szCs w:val="22"/>
        </w:rPr>
      </w:pPr>
      <w:r w:rsidRPr="001E64DF">
        <w:rPr>
          <w:rFonts w:ascii="Arial" w:hAnsi="Arial" w:cs="Arial"/>
          <w:sz w:val="22"/>
          <w:szCs w:val="22"/>
        </w:rPr>
        <w:t>Este extracto da cuenta de las precarias condiciones en que vivían los sectores populares urbanos a mediados de siglo.</w:t>
      </w:r>
      <w:r>
        <w:rPr>
          <w:rFonts w:ascii="Arial" w:hAnsi="Arial" w:cs="Arial"/>
          <w:sz w:val="22"/>
          <w:szCs w:val="22"/>
        </w:rPr>
        <w:t xml:space="preserve"> Respecto a lo anterior, </w:t>
      </w:r>
      <w:r w:rsidRPr="001E64DF">
        <w:rPr>
          <w:rFonts w:ascii="Arial" w:hAnsi="Arial" w:cs="Arial"/>
          <w:b/>
          <w:sz w:val="22"/>
          <w:szCs w:val="22"/>
        </w:rPr>
        <w:t xml:space="preserve">¿Qué medidas consideras que debieron haber tomado los gobiernos de turno para </w:t>
      </w:r>
      <w:r>
        <w:rPr>
          <w:rFonts w:ascii="Arial" w:hAnsi="Arial" w:cs="Arial"/>
          <w:b/>
          <w:sz w:val="22"/>
          <w:szCs w:val="22"/>
        </w:rPr>
        <w:t>resolver</w:t>
      </w:r>
      <w:r w:rsidRPr="001E64DF">
        <w:rPr>
          <w:rFonts w:ascii="Arial" w:hAnsi="Arial" w:cs="Arial"/>
          <w:b/>
          <w:sz w:val="22"/>
          <w:szCs w:val="22"/>
        </w:rPr>
        <w:t xml:space="preserve"> la situación de las poblaciones callampa? Menciona al menos dos medidas y justifica.</w:t>
      </w:r>
      <w:r>
        <w:rPr>
          <w:rFonts w:ascii="Arial" w:hAnsi="Arial" w:cs="Arial"/>
          <w:sz w:val="22"/>
          <w:szCs w:val="22"/>
        </w:rPr>
        <w:t xml:space="preserve"> </w:t>
      </w:r>
    </w:p>
    <w:tbl>
      <w:tblPr>
        <w:tblStyle w:val="Tablaconcuadrcula"/>
        <w:tblpPr w:leftFromText="141" w:rightFromText="141" w:vertAnchor="text" w:horzAnchor="margin" w:tblpY="120"/>
        <w:tblW w:w="0" w:type="auto"/>
        <w:tblLook w:val="04A0" w:firstRow="1" w:lastRow="0" w:firstColumn="1" w:lastColumn="0" w:noHBand="0" w:noVBand="1"/>
      </w:tblPr>
      <w:tblGrid>
        <w:gridCol w:w="10961"/>
      </w:tblGrid>
      <w:tr w:rsidR="003C7532" w:rsidTr="002F4EF2">
        <w:trPr>
          <w:trHeight w:val="2895"/>
        </w:trPr>
        <w:tc>
          <w:tcPr>
            <w:tcW w:w="10735" w:type="dxa"/>
          </w:tcPr>
          <w:p w:rsidR="003C7532" w:rsidRDefault="003C7532" w:rsidP="009211E0">
            <w:pPr>
              <w:spacing w:before="0" w:line="24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528BF" w:rsidRDefault="00D528BF" w:rsidP="00362BF6">
      <w:pPr>
        <w:tabs>
          <w:tab w:val="left" w:pos="3030"/>
        </w:tabs>
      </w:pPr>
    </w:p>
    <w:sectPr w:rsidR="00D528BF" w:rsidSect="006B05E9">
      <w:footerReference w:type="default" r:id="rId22"/>
      <w:pgSz w:w="12185" w:h="17861" w:code="34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28" w:rsidRDefault="00E64328" w:rsidP="003C7532">
      <w:pPr>
        <w:spacing w:before="0" w:after="0" w:line="240" w:lineRule="auto"/>
      </w:pPr>
      <w:r>
        <w:separator/>
      </w:r>
    </w:p>
  </w:endnote>
  <w:endnote w:type="continuationSeparator" w:id="0">
    <w:p w:rsidR="00E64328" w:rsidRDefault="00E64328" w:rsidP="003C75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CTNC D+ Myriad Pro">
    <w:altName w:val="Myriad Pro"/>
    <w:panose1 w:val="00000000000000000000"/>
    <w:charset w:val="00"/>
    <w:family w:val="swiss"/>
    <w:notTrueType/>
    <w:pitch w:val="default"/>
    <w:sig w:usb0="00000003" w:usb1="00000000" w:usb2="00000000" w:usb3="00000000" w:csb0="00000001" w:csb1="00000000"/>
  </w:font>
  <w:font w:name="TMLDW P+ Berkeley Std">
    <w:altName w:val="Berkeley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93980"/>
      <w:docPartObj>
        <w:docPartGallery w:val="Page Numbers (Bottom of Page)"/>
        <w:docPartUnique/>
      </w:docPartObj>
    </w:sdtPr>
    <w:sdtEndPr/>
    <w:sdtContent>
      <w:p w:rsidR="003C7532" w:rsidRDefault="003C7532">
        <w:pPr>
          <w:pStyle w:val="Piedepgina"/>
          <w:jc w:val="right"/>
        </w:pPr>
        <w:r>
          <w:fldChar w:fldCharType="begin"/>
        </w:r>
        <w:r>
          <w:instrText>PAGE   \* MERGEFORMAT</w:instrText>
        </w:r>
        <w:r>
          <w:fldChar w:fldCharType="separate"/>
        </w:r>
        <w:r w:rsidR="00FF068A" w:rsidRPr="00FF068A">
          <w:rPr>
            <w:noProof/>
            <w:lang w:val="es-ES"/>
          </w:rPr>
          <w:t>7</w:t>
        </w:r>
        <w:r>
          <w:fldChar w:fldCharType="end"/>
        </w:r>
      </w:p>
    </w:sdtContent>
  </w:sdt>
  <w:p w:rsidR="003C7532" w:rsidRDefault="003C7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28" w:rsidRDefault="00E64328" w:rsidP="003C7532">
      <w:pPr>
        <w:spacing w:before="0" w:after="0" w:line="240" w:lineRule="auto"/>
      </w:pPr>
      <w:r>
        <w:separator/>
      </w:r>
    </w:p>
  </w:footnote>
  <w:footnote w:type="continuationSeparator" w:id="0">
    <w:p w:rsidR="00E64328" w:rsidRDefault="00E64328" w:rsidP="003C753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E91"/>
    <w:multiLevelType w:val="hybridMultilevel"/>
    <w:tmpl w:val="AD44779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58073E3"/>
    <w:multiLevelType w:val="hybridMultilevel"/>
    <w:tmpl w:val="47A2A60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EB0F75"/>
    <w:multiLevelType w:val="hybridMultilevel"/>
    <w:tmpl w:val="87A40632"/>
    <w:lvl w:ilvl="0" w:tplc="5D084EF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57448E"/>
    <w:multiLevelType w:val="hybridMultilevel"/>
    <w:tmpl w:val="80246738"/>
    <w:lvl w:ilvl="0" w:tplc="C4CC7D18">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C765562"/>
    <w:multiLevelType w:val="hybridMultilevel"/>
    <w:tmpl w:val="28408650"/>
    <w:lvl w:ilvl="0" w:tplc="91E6BD00">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DAB3344"/>
    <w:multiLevelType w:val="multilevel"/>
    <w:tmpl w:val="A08EE6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A57486C"/>
    <w:multiLevelType w:val="hybridMultilevel"/>
    <w:tmpl w:val="61AC58EA"/>
    <w:lvl w:ilvl="0" w:tplc="A29234F8">
      <w:start w:val="1"/>
      <w:numFmt w:val="upperRoman"/>
      <w:lvlText w:val="%1."/>
      <w:lvlJc w:val="left"/>
      <w:pPr>
        <w:ind w:left="862"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37F1E3B"/>
    <w:multiLevelType w:val="hybridMultilevel"/>
    <w:tmpl w:val="C7A0CF2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559079A"/>
    <w:multiLevelType w:val="hybridMultilevel"/>
    <w:tmpl w:val="5896FA3C"/>
    <w:lvl w:ilvl="0" w:tplc="340A0011">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61BC401F"/>
    <w:multiLevelType w:val="hybridMultilevel"/>
    <w:tmpl w:val="AA9488CE"/>
    <w:lvl w:ilvl="0" w:tplc="A7DC5708">
      <w:start w:val="1"/>
      <w:numFmt w:val="decimal"/>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BC04DAE"/>
    <w:multiLevelType w:val="hybridMultilevel"/>
    <w:tmpl w:val="8C9481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10"/>
  </w:num>
  <w:num w:numId="7">
    <w:abstractNumId w:val="0"/>
  </w:num>
  <w:num w:numId="8">
    <w:abstractNumId w:val="8"/>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9"/>
    <w:rsid w:val="00080E13"/>
    <w:rsid w:val="000B79EB"/>
    <w:rsid w:val="000C7C96"/>
    <w:rsid w:val="00135A3D"/>
    <w:rsid w:val="00310775"/>
    <w:rsid w:val="00362BF6"/>
    <w:rsid w:val="003A2A12"/>
    <w:rsid w:val="003C7532"/>
    <w:rsid w:val="00571A2D"/>
    <w:rsid w:val="00652503"/>
    <w:rsid w:val="006572A5"/>
    <w:rsid w:val="006B05E9"/>
    <w:rsid w:val="007C3184"/>
    <w:rsid w:val="00826CB4"/>
    <w:rsid w:val="009211E0"/>
    <w:rsid w:val="00927707"/>
    <w:rsid w:val="00951123"/>
    <w:rsid w:val="00A3142E"/>
    <w:rsid w:val="00BB4A53"/>
    <w:rsid w:val="00D528BF"/>
    <w:rsid w:val="00E51DE2"/>
    <w:rsid w:val="00E64328"/>
    <w:rsid w:val="00F76115"/>
    <w:rsid w:val="00FF06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E9"/>
    <w:pPr>
      <w:spacing w:before="100" w:after="200" w:line="276" w:lineRule="auto"/>
    </w:pPr>
    <w:rPr>
      <w:rFonts w:eastAsiaTheme="minorEastAsia"/>
      <w:sz w:val="20"/>
      <w:szCs w:val="20"/>
    </w:rPr>
  </w:style>
  <w:style w:type="paragraph" w:styleId="Ttulo2">
    <w:name w:val="heading 2"/>
    <w:basedOn w:val="Normal"/>
    <w:next w:val="Normal"/>
    <w:link w:val="Ttulo2Car"/>
    <w:uiPriority w:val="9"/>
    <w:unhideWhenUsed/>
    <w:qFormat/>
    <w:rsid w:val="006B05E9"/>
    <w:pPr>
      <w:pBdr>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pBdr>
      <w:shd w:val="clear" w:color="auto" w:fill="AEAAAA" w:themeFill="background2" w:themeFillShade="BF"/>
      <w:spacing w:after="0"/>
      <w:jc w:val="center"/>
      <w:outlineLvl w:val="1"/>
    </w:pPr>
    <w:rPr>
      <w:b/>
      <w:caps/>
      <w:spacing w:val="15"/>
      <w:shd w:val="clear" w:color="auto" w:fill="AEAAAA" w:themeFill="background2" w:themeFill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05E9"/>
    <w:rPr>
      <w:rFonts w:eastAsiaTheme="minorEastAsia"/>
      <w:b/>
      <w:caps/>
      <w:spacing w:val="15"/>
      <w:sz w:val="20"/>
      <w:szCs w:val="20"/>
      <w:shd w:val="clear" w:color="auto" w:fill="AEAAAA" w:themeFill="background2" w:themeFillShade="BF"/>
    </w:rPr>
  </w:style>
  <w:style w:type="paragraph" w:styleId="Sinespaciado">
    <w:name w:val="No Spacing"/>
    <w:uiPriority w:val="1"/>
    <w:qFormat/>
    <w:rsid w:val="006B05E9"/>
    <w:pPr>
      <w:spacing w:before="100" w:after="0" w:line="240" w:lineRule="auto"/>
    </w:pPr>
    <w:rPr>
      <w:rFonts w:eastAsiaTheme="minorEastAsia"/>
      <w:sz w:val="20"/>
      <w:szCs w:val="20"/>
    </w:rPr>
  </w:style>
  <w:style w:type="paragraph" w:styleId="Prrafodelista">
    <w:name w:val="List Paragraph"/>
    <w:basedOn w:val="Normal"/>
    <w:uiPriority w:val="34"/>
    <w:qFormat/>
    <w:rsid w:val="006B05E9"/>
    <w:pPr>
      <w:ind w:left="720"/>
      <w:contextualSpacing/>
    </w:pPr>
  </w:style>
  <w:style w:type="character" w:styleId="Hipervnculo">
    <w:name w:val="Hyperlink"/>
    <w:basedOn w:val="Fuentedeprrafopredeter"/>
    <w:uiPriority w:val="99"/>
    <w:unhideWhenUsed/>
    <w:rsid w:val="006B05E9"/>
    <w:rPr>
      <w:color w:val="0563C1" w:themeColor="hyperlink"/>
      <w:u w:val="single"/>
    </w:rPr>
  </w:style>
  <w:style w:type="paragraph" w:customStyle="1" w:styleId="Default">
    <w:name w:val="Default"/>
    <w:rsid w:val="00E51DE2"/>
    <w:pPr>
      <w:autoSpaceDE w:val="0"/>
      <w:autoSpaceDN w:val="0"/>
      <w:adjustRightInd w:val="0"/>
      <w:spacing w:after="0" w:line="240" w:lineRule="auto"/>
    </w:pPr>
    <w:rPr>
      <w:rFonts w:ascii="MCTNC D+ Myriad Pro" w:hAnsi="MCTNC D+ Myriad Pro" w:cs="MCTNC D+ Myriad Pro"/>
      <w:color w:val="000000"/>
      <w:sz w:val="24"/>
      <w:szCs w:val="24"/>
    </w:rPr>
  </w:style>
  <w:style w:type="table" w:styleId="Tablaconcuadrcula">
    <w:name w:val="Table Grid"/>
    <w:basedOn w:val="Tablanormal"/>
    <w:uiPriority w:val="39"/>
    <w:rsid w:val="00D528BF"/>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7">
    <w:name w:val="Pa2+7"/>
    <w:basedOn w:val="Default"/>
    <w:next w:val="Default"/>
    <w:uiPriority w:val="99"/>
    <w:rsid w:val="00D528BF"/>
    <w:pPr>
      <w:spacing w:line="217" w:lineRule="atLeast"/>
    </w:pPr>
    <w:rPr>
      <w:rFonts w:cstheme="minorBidi"/>
      <w:color w:val="auto"/>
    </w:rPr>
  </w:style>
  <w:style w:type="character" w:styleId="Textoennegrita">
    <w:name w:val="Strong"/>
    <w:basedOn w:val="Fuentedeprrafopredeter"/>
    <w:uiPriority w:val="22"/>
    <w:qFormat/>
    <w:rsid w:val="003C7532"/>
    <w:rPr>
      <w:b/>
      <w:bCs/>
    </w:rPr>
  </w:style>
  <w:style w:type="paragraph" w:customStyle="1" w:styleId="Pa356">
    <w:name w:val="Pa35+6"/>
    <w:basedOn w:val="Default"/>
    <w:next w:val="Default"/>
    <w:uiPriority w:val="99"/>
    <w:rsid w:val="003C7532"/>
    <w:pPr>
      <w:spacing w:line="201" w:lineRule="atLeast"/>
    </w:pPr>
    <w:rPr>
      <w:rFonts w:cstheme="minorBidi"/>
      <w:color w:val="auto"/>
    </w:rPr>
  </w:style>
  <w:style w:type="paragraph" w:customStyle="1" w:styleId="Pa175">
    <w:name w:val="Pa17+5"/>
    <w:basedOn w:val="Default"/>
    <w:next w:val="Default"/>
    <w:uiPriority w:val="99"/>
    <w:rsid w:val="003C7532"/>
    <w:pPr>
      <w:spacing w:line="217" w:lineRule="atLeast"/>
    </w:pPr>
    <w:rPr>
      <w:rFonts w:cstheme="minorBidi"/>
      <w:color w:val="auto"/>
    </w:rPr>
  </w:style>
  <w:style w:type="paragraph" w:styleId="Encabezado">
    <w:name w:val="header"/>
    <w:basedOn w:val="Normal"/>
    <w:link w:val="EncabezadoCar"/>
    <w:uiPriority w:val="99"/>
    <w:unhideWhenUsed/>
    <w:rsid w:val="003C753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C7532"/>
    <w:rPr>
      <w:rFonts w:eastAsiaTheme="minorEastAsia"/>
      <w:sz w:val="20"/>
      <w:szCs w:val="20"/>
    </w:rPr>
  </w:style>
  <w:style w:type="paragraph" w:styleId="Piedepgina">
    <w:name w:val="footer"/>
    <w:basedOn w:val="Normal"/>
    <w:link w:val="PiedepginaCar"/>
    <w:uiPriority w:val="99"/>
    <w:unhideWhenUsed/>
    <w:rsid w:val="003C753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C7532"/>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E9"/>
    <w:pPr>
      <w:spacing w:before="100" w:after="200" w:line="276" w:lineRule="auto"/>
    </w:pPr>
    <w:rPr>
      <w:rFonts w:eastAsiaTheme="minorEastAsia"/>
      <w:sz w:val="20"/>
      <w:szCs w:val="20"/>
    </w:rPr>
  </w:style>
  <w:style w:type="paragraph" w:styleId="Ttulo2">
    <w:name w:val="heading 2"/>
    <w:basedOn w:val="Normal"/>
    <w:next w:val="Normal"/>
    <w:link w:val="Ttulo2Car"/>
    <w:uiPriority w:val="9"/>
    <w:unhideWhenUsed/>
    <w:qFormat/>
    <w:rsid w:val="006B05E9"/>
    <w:pPr>
      <w:pBdr>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pBdr>
      <w:shd w:val="clear" w:color="auto" w:fill="AEAAAA" w:themeFill="background2" w:themeFillShade="BF"/>
      <w:spacing w:after="0"/>
      <w:jc w:val="center"/>
      <w:outlineLvl w:val="1"/>
    </w:pPr>
    <w:rPr>
      <w:b/>
      <w:caps/>
      <w:spacing w:val="15"/>
      <w:shd w:val="clear" w:color="auto" w:fill="AEAAAA" w:themeFill="background2" w:themeFill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05E9"/>
    <w:rPr>
      <w:rFonts w:eastAsiaTheme="minorEastAsia"/>
      <w:b/>
      <w:caps/>
      <w:spacing w:val="15"/>
      <w:sz w:val="20"/>
      <w:szCs w:val="20"/>
      <w:shd w:val="clear" w:color="auto" w:fill="AEAAAA" w:themeFill="background2" w:themeFillShade="BF"/>
    </w:rPr>
  </w:style>
  <w:style w:type="paragraph" w:styleId="Sinespaciado">
    <w:name w:val="No Spacing"/>
    <w:uiPriority w:val="1"/>
    <w:qFormat/>
    <w:rsid w:val="006B05E9"/>
    <w:pPr>
      <w:spacing w:before="100" w:after="0" w:line="240" w:lineRule="auto"/>
    </w:pPr>
    <w:rPr>
      <w:rFonts w:eastAsiaTheme="minorEastAsia"/>
      <w:sz w:val="20"/>
      <w:szCs w:val="20"/>
    </w:rPr>
  </w:style>
  <w:style w:type="paragraph" w:styleId="Prrafodelista">
    <w:name w:val="List Paragraph"/>
    <w:basedOn w:val="Normal"/>
    <w:uiPriority w:val="34"/>
    <w:qFormat/>
    <w:rsid w:val="006B05E9"/>
    <w:pPr>
      <w:ind w:left="720"/>
      <w:contextualSpacing/>
    </w:pPr>
  </w:style>
  <w:style w:type="character" w:styleId="Hipervnculo">
    <w:name w:val="Hyperlink"/>
    <w:basedOn w:val="Fuentedeprrafopredeter"/>
    <w:uiPriority w:val="99"/>
    <w:unhideWhenUsed/>
    <w:rsid w:val="006B05E9"/>
    <w:rPr>
      <w:color w:val="0563C1" w:themeColor="hyperlink"/>
      <w:u w:val="single"/>
    </w:rPr>
  </w:style>
  <w:style w:type="paragraph" w:customStyle="1" w:styleId="Default">
    <w:name w:val="Default"/>
    <w:rsid w:val="00E51DE2"/>
    <w:pPr>
      <w:autoSpaceDE w:val="0"/>
      <w:autoSpaceDN w:val="0"/>
      <w:adjustRightInd w:val="0"/>
      <w:spacing w:after="0" w:line="240" w:lineRule="auto"/>
    </w:pPr>
    <w:rPr>
      <w:rFonts w:ascii="MCTNC D+ Myriad Pro" w:hAnsi="MCTNC D+ Myriad Pro" w:cs="MCTNC D+ Myriad Pro"/>
      <w:color w:val="000000"/>
      <w:sz w:val="24"/>
      <w:szCs w:val="24"/>
    </w:rPr>
  </w:style>
  <w:style w:type="table" w:styleId="Tablaconcuadrcula">
    <w:name w:val="Table Grid"/>
    <w:basedOn w:val="Tablanormal"/>
    <w:uiPriority w:val="39"/>
    <w:rsid w:val="00D528BF"/>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7">
    <w:name w:val="Pa2+7"/>
    <w:basedOn w:val="Default"/>
    <w:next w:val="Default"/>
    <w:uiPriority w:val="99"/>
    <w:rsid w:val="00D528BF"/>
    <w:pPr>
      <w:spacing w:line="217" w:lineRule="atLeast"/>
    </w:pPr>
    <w:rPr>
      <w:rFonts w:cstheme="minorBidi"/>
      <w:color w:val="auto"/>
    </w:rPr>
  </w:style>
  <w:style w:type="character" w:styleId="Textoennegrita">
    <w:name w:val="Strong"/>
    <w:basedOn w:val="Fuentedeprrafopredeter"/>
    <w:uiPriority w:val="22"/>
    <w:qFormat/>
    <w:rsid w:val="003C7532"/>
    <w:rPr>
      <w:b/>
      <w:bCs/>
    </w:rPr>
  </w:style>
  <w:style w:type="paragraph" w:customStyle="1" w:styleId="Pa356">
    <w:name w:val="Pa35+6"/>
    <w:basedOn w:val="Default"/>
    <w:next w:val="Default"/>
    <w:uiPriority w:val="99"/>
    <w:rsid w:val="003C7532"/>
    <w:pPr>
      <w:spacing w:line="201" w:lineRule="atLeast"/>
    </w:pPr>
    <w:rPr>
      <w:rFonts w:cstheme="minorBidi"/>
      <w:color w:val="auto"/>
    </w:rPr>
  </w:style>
  <w:style w:type="paragraph" w:customStyle="1" w:styleId="Pa175">
    <w:name w:val="Pa17+5"/>
    <w:basedOn w:val="Default"/>
    <w:next w:val="Default"/>
    <w:uiPriority w:val="99"/>
    <w:rsid w:val="003C7532"/>
    <w:pPr>
      <w:spacing w:line="217" w:lineRule="atLeast"/>
    </w:pPr>
    <w:rPr>
      <w:rFonts w:cstheme="minorBidi"/>
      <w:color w:val="auto"/>
    </w:rPr>
  </w:style>
  <w:style w:type="paragraph" w:styleId="Encabezado">
    <w:name w:val="header"/>
    <w:basedOn w:val="Normal"/>
    <w:link w:val="EncabezadoCar"/>
    <w:uiPriority w:val="99"/>
    <w:unhideWhenUsed/>
    <w:rsid w:val="003C753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C7532"/>
    <w:rPr>
      <w:rFonts w:eastAsiaTheme="minorEastAsia"/>
      <w:sz w:val="20"/>
      <w:szCs w:val="20"/>
    </w:rPr>
  </w:style>
  <w:style w:type="paragraph" w:styleId="Piedepgina">
    <w:name w:val="footer"/>
    <w:basedOn w:val="Normal"/>
    <w:link w:val="PiedepginaCar"/>
    <w:uiPriority w:val="99"/>
    <w:unhideWhenUsed/>
    <w:rsid w:val="003C753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C753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ovanna.pontigo@liceonsmariainmaculada.c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hyperlink" Target="mailto:daniela.abumohor@liceonsmariainmaculada.c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na.pontigo@liceonsmariainmaculada.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mailto:daniela.abumohor@liceonsmariainmaculada.c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2629-DE53-4413-8AAD-6E70AEAF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0hp0</dc:creator>
  <cp:lastModifiedBy>PC07-SEP19</cp:lastModifiedBy>
  <cp:revision>6</cp:revision>
  <cp:lastPrinted>2020-10-21T19:51:00Z</cp:lastPrinted>
  <dcterms:created xsi:type="dcterms:W3CDTF">2020-10-21T16:13:00Z</dcterms:created>
  <dcterms:modified xsi:type="dcterms:W3CDTF">2020-10-21T19:51:00Z</dcterms:modified>
</cp:coreProperties>
</file>